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F2" w:rsidRPr="006A57B1" w:rsidRDefault="002F59F2" w:rsidP="002F59F2">
      <w:pPr>
        <w:jc w:val="center"/>
        <w:rPr>
          <w:rFonts w:eastAsia="Calibri"/>
          <w:b/>
          <w:sz w:val="22"/>
          <w:szCs w:val="22"/>
          <w:lang w:val="lv-LV"/>
        </w:rPr>
      </w:pPr>
      <w:r w:rsidRPr="006A57B1">
        <w:rPr>
          <w:rFonts w:eastAsia="Calibri"/>
          <w:b/>
          <w:sz w:val="22"/>
          <w:szCs w:val="22"/>
          <w:lang w:val="lv-LV"/>
        </w:rPr>
        <w:t>PIEGĀDES LĪGUMS Nr. _______</w:t>
      </w:r>
    </w:p>
    <w:p w:rsidR="002F59F2" w:rsidRPr="006A57B1" w:rsidRDefault="002F59F2" w:rsidP="002F59F2">
      <w:pPr>
        <w:widowControl w:val="0"/>
        <w:autoSpaceDE w:val="0"/>
        <w:autoSpaceDN w:val="0"/>
        <w:adjustRightInd w:val="0"/>
        <w:jc w:val="center"/>
        <w:rPr>
          <w:rFonts w:eastAsia="Calibri"/>
          <w:b/>
          <w:sz w:val="22"/>
          <w:szCs w:val="22"/>
          <w:lang w:val="lv-LV"/>
        </w:rPr>
      </w:pPr>
    </w:p>
    <w:p w:rsidR="002F59F2" w:rsidRPr="006A57B1" w:rsidRDefault="002F59F2" w:rsidP="002F59F2">
      <w:pPr>
        <w:widowControl w:val="0"/>
        <w:autoSpaceDE w:val="0"/>
        <w:autoSpaceDN w:val="0"/>
        <w:jc w:val="both"/>
        <w:rPr>
          <w:rFonts w:eastAsia="Calibri"/>
          <w:sz w:val="22"/>
          <w:szCs w:val="22"/>
          <w:lang w:val="lv-LV"/>
        </w:rPr>
      </w:pPr>
      <w:r w:rsidRPr="006A57B1">
        <w:rPr>
          <w:rFonts w:eastAsia="Calibri"/>
          <w:sz w:val="22"/>
          <w:szCs w:val="22"/>
          <w:lang w:val="lv-LV"/>
        </w:rPr>
        <w:t xml:space="preserve">Daugavpilī, </w:t>
      </w:r>
      <w:r w:rsidRPr="006A57B1">
        <w:rPr>
          <w:rFonts w:eastAsia="Calibri"/>
          <w:sz w:val="22"/>
          <w:szCs w:val="22"/>
          <w:lang w:val="lv-LV"/>
        </w:rPr>
        <w:tab/>
      </w:r>
      <w:r w:rsidRPr="006A57B1">
        <w:rPr>
          <w:rFonts w:eastAsia="Calibri"/>
          <w:sz w:val="22"/>
          <w:szCs w:val="22"/>
          <w:lang w:val="lv-LV"/>
        </w:rPr>
        <w:tab/>
      </w:r>
      <w:r w:rsidRPr="006A57B1">
        <w:rPr>
          <w:rFonts w:eastAsia="Calibri"/>
          <w:sz w:val="22"/>
          <w:szCs w:val="22"/>
          <w:lang w:val="lv-LV"/>
        </w:rPr>
        <w:tab/>
      </w:r>
      <w:r w:rsidRPr="006A57B1">
        <w:rPr>
          <w:rFonts w:eastAsia="Calibri"/>
          <w:sz w:val="22"/>
          <w:szCs w:val="22"/>
          <w:lang w:val="lv-LV"/>
        </w:rPr>
        <w:tab/>
      </w:r>
      <w:r w:rsidRPr="006A57B1">
        <w:rPr>
          <w:rFonts w:eastAsia="Calibri"/>
          <w:sz w:val="22"/>
          <w:szCs w:val="22"/>
          <w:lang w:val="lv-LV"/>
        </w:rPr>
        <w:tab/>
        <w:t xml:space="preserve">           </w:t>
      </w:r>
      <w:r>
        <w:rPr>
          <w:rFonts w:eastAsia="Calibri"/>
          <w:sz w:val="22"/>
          <w:szCs w:val="22"/>
          <w:lang w:val="lv-LV"/>
        </w:rPr>
        <w:t xml:space="preserve">                            </w:t>
      </w:r>
      <w:bookmarkStart w:id="0" w:name="_GoBack"/>
      <w:bookmarkEnd w:id="0"/>
      <w:r w:rsidRPr="006A57B1">
        <w:rPr>
          <w:rFonts w:eastAsia="Calibri"/>
          <w:sz w:val="22"/>
          <w:szCs w:val="22"/>
          <w:lang w:val="lv-LV"/>
        </w:rPr>
        <w:t>2015.gada ___.___________</w:t>
      </w:r>
    </w:p>
    <w:p w:rsidR="002F59F2" w:rsidRPr="006A57B1" w:rsidRDefault="002F59F2" w:rsidP="002F59F2">
      <w:pPr>
        <w:widowControl w:val="0"/>
        <w:autoSpaceDE w:val="0"/>
        <w:autoSpaceDN w:val="0"/>
        <w:jc w:val="both"/>
        <w:rPr>
          <w:rFonts w:eastAsia="Calibri"/>
          <w:sz w:val="22"/>
          <w:szCs w:val="22"/>
          <w:lang w:val="lv-LV"/>
        </w:rPr>
      </w:pPr>
    </w:p>
    <w:p w:rsidR="002F59F2" w:rsidRPr="006A57B1" w:rsidRDefault="002F59F2" w:rsidP="002F59F2">
      <w:pPr>
        <w:widowControl w:val="0"/>
        <w:autoSpaceDE w:val="0"/>
        <w:autoSpaceDN w:val="0"/>
        <w:ind w:firstLine="708"/>
        <w:jc w:val="both"/>
        <w:rPr>
          <w:rFonts w:eastAsia="Calibri"/>
          <w:sz w:val="22"/>
          <w:szCs w:val="22"/>
          <w:lang w:val="lv-LV"/>
        </w:rPr>
      </w:pPr>
      <w:r w:rsidRPr="006A57B1">
        <w:rPr>
          <w:rFonts w:eastAsia="Calibri"/>
          <w:b/>
          <w:sz w:val="22"/>
          <w:szCs w:val="22"/>
          <w:lang w:val="lv-LV"/>
        </w:rPr>
        <w:t>Sabiedrība ar ierobežotu atbildību “Daugavpils reģionālā slimnīca”</w:t>
      </w:r>
      <w:r w:rsidRPr="006A57B1">
        <w:rPr>
          <w:rFonts w:eastAsia="Calibri"/>
          <w:bCs/>
          <w:sz w:val="22"/>
          <w:szCs w:val="22"/>
          <w:lang w:val="lv-LV"/>
        </w:rPr>
        <w:t>, reģistrācijas Nr. 41503029600</w:t>
      </w:r>
      <w:r w:rsidRPr="006A57B1">
        <w:rPr>
          <w:rFonts w:eastAsia="Calibri"/>
          <w:sz w:val="22"/>
          <w:szCs w:val="22"/>
          <w:lang w:val="lv-LV"/>
        </w:rPr>
        <w:t>, juridiskā adrese Vasarnīcu ielā 20, Daugavpilī, turpmāk tekstā - “</w:t>
      </w:r>
      <w:r w:rsidRPr="006A57B1">
        <w:rPr>
          <w:rFonts w:eastAsia="Calibri"/>
          <w:iCs/>
          <w:sz w:val="22"/>
          <w:szCs w:val="22"/>
          <w:lang w:val="lv-LV"/>
        </w:rPr>
        <w:t>Pasūtītājs</w:t>
      </w:r>
      <w:r w:rsidRPr="006A57B1">
        <w:rPr>
          <w:rFonts w:eastAsia="Calibri"/>
          <w:sz w:val="22"/>
          <w:szCs w:val="22"/>
          <w:lang w:val="lv-LV"/>
        </w:rPr>
        <w:t xml:space="preserve">”, tās valdes locekļa Reiņa Joksta personā, kurš darbojas uz </w:t>
      </w:r>
      <w:smartTag w:uri="schemas-tilde-lv/tildestengine" w:element="veidnes">
        <w:smartTagPr>
          <w:attr w:name="baseform" w:val="statūt|s"/>
          <w:attr w:name="id" w:val="-1"/>
          <w:attr w:name="text" w:val="statūtu"/>
        </w:smartTagPr>
        <w:r w:rsidRPr="006A57B1">
          <w:rPr>
            <w:rFonts w:eastAsia="Calibri"/>
            <w:sz w:val="22"/>
            <w:szCs w:val="22"/>
            <w:lang w:val="lv-LV"/>
          </w:rPr>
          <w:t>statūtu</w:t>
        </w:r>
      </w:smartTag>
      <w:r w:rsidRPr="006A57B1">
        <w:rPr>
          <w:rFonts w:eastAsia="Calibri"/>
          <w:sz w:val="22"/>
          <w:szCs w:val="22"/>
          <w:lang w:val="lv-LV"/>
        </w:rPr>
        <w:t xml:space="preserve"> pamata, no vienas puses, un</w:t>
      </w:r>
    </w:p>
    <w:p w:rsidR="002F59F2" w:rsidRPr="006A57B1" w:rsidRDefault="002F59F2" w:rsidP="002F59F2">
      <w:pPr>
        <w:ind w:firstLine="708"/>
        <w:jc w:val="both"/>
        <w:rPr>
          <w:rFonts w:eastAsia="Calibri"/>
          <w:sz w:val="22"/>
          <w:szCs w:val="22"/>
          <w:lang w:val="lv-LV"/>
        </w:rPr>
      </w:pPr>
      <w:r w:rsidRPr="006A57B1">
        <w:rPr>
          <w:rFonts w:eastAsia="Calibri"/>
          <w:b/>
          <w:bCs/>
          <w:sz w:val="22"/>
          <w:szCs w:val="22"/>
          <w:lang w:val="lv-LV"/>
        </w:rPr>
        <w:t xml:space="preserve">Piegādātāja nosaukums, </w:t>
      </w:r>
      <w:r w:rsidRPr="006A57B1">
        <w:rPr>
          <w:rFonts w:eastAsia="Calibri"/>
          <w:bCs/>
          <w:sz w:val="22"/>
          <w:szCs w:val="22"/>
          <w:lang w:val="lv-LV"/>
        </w:rPr>
        <w:t>reģistrācijas Nr._________________________</w:t>
      </w:r>
      <w:r w:rsidRPr="006A57B1">
        <w:rPr>
          <w:rFonts w:eastAsia="Calibri"/>
          <w:bCs/>
          <w:i/>
          <w:sz w:val="22"/>
          <w:szCs w:val="22"/>
          <w:lang w:val="lv-LV"/>
        </w:rPr>
        <w:t xml:space="preserve">, </w:t>
      </w:r>
      <w:r w:rsidRPr="006A57B1">
        <w:rPr>
          <w:rFonts w:eastAsia="Calibri"/>
          <w:bCs/>
          <w:sz w:val="22"/>
          <w:szCs w:val="22"/>
          <w:lang w:val="lv-LV"/>
        </w:rPr>
        <w:t xml:space="preserve">juridiskā adrese ___________________________________, tās _______________________ personā, kurš (-a) darbojas uz __________pamata, turpmāk tekstā “Piegādātājs”, </w:t>
      </w:r>
      <w:r w:rsidRPr="006A57B1">
        <w:rPr>
          <w:rFonts w:eastAsia="Calibri"/>
          <w:sz w:val="22"/>
          <w:szCs w:val="22"/>
          <w:lang w:val="lv-LV"/>
        </w:rPr>
        <w:t xml:space="preserve">no otras puses, abi kopā un katrs atsevišķi saukti – Puses/Puse, apzinādamies savas darbības juridisko nozīmi un sekas, darbojoties bez maldiem, viltus un spaidiem, pamatojoties </w:t>
      </w:r>
      <w:r w:rsidRPr="006A57B1">
        <w:rPr>
          <w:sz w:val="22"/>
          <w:szCs w:val="22"/>
          <w:lang w:val="lv-LV"/>
        </w:rPr>
        <w:t xml:space="preserve">uz Pasūtītāja veiktā iepirkuma </w:t>
      </w:r>
      <w:r w:rsidRPr="006A57B1">
        <w:rPr>
          <w:noProof/>
          <w:color w:val="000000"/>
          <w:sz w:val="22"/>
          <w:szCs w:val="22"/>
          <w:lang w:val="lv-LV"/>
        </w:rPr>
        <w:t>“</w:t>
      </w:r>
      <w:r w:rsidRPr="006A57B1">
        <w:rPr>
          <w:color w:val="000000"/>
          <w:sz w:val="22"/>
          <w:szCs w:val="22"/>
          <w:lang w:val="lv-LV"/>
        </w:rPr>
        <w:t xml:space="preserve">Saimniecības, higiēnas preču un tīrīšanas līdzekļu piegāde </w:t>
      </w:r>
      <w:r w:rsidRPr="006A57B1">
        <w:rPr>
          <w:noProof/>
          <w:color w:val="000000"/>
          <w:sz w:val="22"/>
          <w:szCs w:val="22"/>
          <w:lang w:val="lv-LV"/>
        </w:rPr>
        <w:t>SIA “Daugavpils reģionālā slimnīca” vajadzībām”</w:t>
      </w:r>
      <w:r w:rsidRPr="006A57B1">
        <w:rPr>
          <w:sz w:val="22"/>
          <w:szCs w:val="22"/>
          <w:lang w:val="lv-LV" w:eastAsia="ru-RU"/>
        </w:rPr>
        <w:t xml:space="preserve">, </w:t>
      </w:r>
      <w:r w:rsidRPr="006A57B1">
        <w:rPr>
          <w:rFonts w:eastAsia="Calibri"/>
          <w:sz w:val="22"/>
          <w:szCs w:val="22"/>
          <w:lang w:val="lv-LV"/>
        </w:rPr>
        <w:t>identifikācijas Nr. DRS 2015/60, rezultātiem, noslēdz savā starpā Līgumu izsakot to šādā redakcijā:</w:t>
      </w:r>
    </w:p>
    <w:p w:rsidR="002F59F2" w:rsidRPr="006A57B1" w:rsidRDefault="002F59F2" w:rsidP="002F59F2">
      <w:pPr>
        <w:ind w:firstLine="708"/>
        <w:jc w:val="both"/>
        <w:rPr>
          <w:rFonts w:eastAsia="Calibri"/>
          <w:sz w:val="22"/>
          <w:szCs w:val="22"/>
          <w:lang w:val="lv-LV"/>
        </w:rPr>
      </w:pPr>
    </w:p>
    <w:p w:rsidR="002F59F2" w:rsidRPr="006A57B1" w:rsidRDefault="002F59F2" w:rsidP="002F59F2">
      <w:pPr>
        <w:widowControl w:val="0"/>
        <w:shd w:val="clear" w:color="auto" w:fill="FFFFFF"/>
        <w:autoSpaceDE w:val="0"/>
        <w:autoSpaceDN w:val="0"/>
        <w:spacing w:after="120" w:line="276" w:lineRule="auto"/>
        <w:ind w:left="420"/>
        <w:jc w:val="center"/>
        <w:rPr>
          <w:rFonts w:eastAsia="Calibri"/>
          <w:b/>
          <w:bCs/>
          <w:sz w:val="22"/>
          <w:szCs w:val="22"/>
          <w:lang w:val="lv-LV"/>
        </w:rPr>
      </w:pPr>
      <w:r w:rsidRPr="006A57B1">
        <w:rPr>
          <w:rFonts w:eastAsia="Calibri"/>
          <w:b/>
          <w:sz w:val="22"/>
          <w:szCs w:val="22"/>
          <w:lang w:val="lv-LV"/>
        </w:rPr>
        <w:t>1. Līguma priekšmets</w:t>
      </w:r>
    </w:p>
    <w:p w:rsidR="002F59F2" w:rsidRPr="006A57B1" w:rsidRDefault="002F59F2" w:rsidP="002F59F2">
      <w:pPr>
        <w:jc w:val="both"/>
        <w:rPr>
          <w:sz w:val="22"/>
          <w:szCs w:val="22"/>
          <w:lang w:val="lv-LV"/>
        </w:rPr>
      </w:pPr>
      <w:r w:rsidRPr="006A57B1">
        <w:rPr>
          <w:sz w:val="22"/>
          <w:szCs w:val="22"/>
          <w:lang w:val="lv-LV"/>
        </w:rPr>
        <w:t xml:space="preserve">1.1. Piegādātājs apņemas piegādāt Pasūtītājam _________, turpmāk - Preces, kuru nosaukums, cena, plānotais iepirkuma apjoms ir noteikts </w:t>
      </w:r>
      <w:smartTag w:uri="schemas-tilde-lv/tildestengine" w:element="veidnes">
        <w:smartTagPr>
          <w:attr w:name="text" w:val="Līguma"/>
          <w:attr w:name="id" w:val="-1"/>
          <w:attr w:name="baseform" w:val="līgum|s"/>
        </w:smartTagPr>
        <w:r w:rsidRPr="006A57B1">
          <w:rPr>
            <w:sz w:val="22"/>
            <w:szCs w:val="22"/>
            <w:lang w:val="lv-LV"/>
          </w:rPr>
          <w:t>Līguma</w:t>
        </w:r>
      </w:smartTag>
      <w:r w:rsidRPr="006A57B1">
        <w:rPr>
          <w:sz w:val="22"/>
          <w:szCs w:val="22"/>
          <w:lang w:val="lv-LV"/>
        </w:rPr>
        <w:t xml:space="preserve"> 1.pielikumā “Tehniskais un finanšu piedāvājums” un ir šī </w:t>
      </w:r>
      <w:smartTag w:uri="schemas-tilde-lv/tildestengine" w:element="veidnes">
        <w:smartTagPr>
          <w:attr w:name="text" w:val="Līguma"/>
          <w:attr w:name="id" w:val="-1"/>
          <w:attr w:name="baseform" w:val="līgum|s"/>
        </w:smartTagPr>
        <w:r w:rsidRPr="006A57B1">
          <w:rPr>
            <w:sz w:val="22"/>
            <w:szCs w:val="22"/>
            <w:lang w:val="lv-LV"/>
          </w:rPr>
          <w:t>Līguma</w:t>
        </w:r>
      </w:smartTag>
      <w:r w:rsidRPr="006A57B1">
        <w:rPr>
          <w:sz w:val="22"/>
          <w:szCs w:val="22"/>
          <w:lang w:val="lv-LV"/>
        </w:rPr>
        <w:t xml:space="preserve"> neatņemama sastāvdaļa, bet Pasūtītājs apņemas pieņemt Preces no Piegādātāja un veikt apmaksu saskaņā ar šī </w:t>
      </w:r>
      <w:smartTag w:uri="schemas-tilde-lv/tildestengine" w:element="veidnes">
        <w:smartTagPr>
          <w:attr w:name="text" w:val="Līguma"/>
          <w:attr w:name="id" w:val="-1"/>
          <w:attr w:name="baseform" w:val="līgum|s"/>
        </w:smartTagPr>
        <w:r w:rsidRPr="006A57B1">
          <w:rPr>
            <w:sz w:val="22"/>
            <w:szCs w:val="22"/>
            <w:lang w:val="lv-LV"/>
          </w:rPr>
          <w:t>Līguma</w:t>
        </w:r>
      </w:smartTag>
      <w:r w:rsidRPr="006A57B1">
        <w:rPr>
          <w:sz w:val="22"/>
          <w:szCs w:val="22"/>
          <w:lang w:val="lv-LV"/>
        </w:rPr>
        <w:t xml:space="preserve"> noteikumiem. </w:t>
      </w:r>
    </w:p>
    <w:p w:rsidR="002F59F2" w:rsidRPr="006A57B1" w:rsidRDefault="002F59F2" w:rsidP="002F59F2">
      <w:pPr>
        <w:jc w:val="both"/>
        <w:rPr>
          <w:sz w:val="22"/>
          <w:szCs w:val="22"/>
          <w:lang w:val="lv-LV"/>
        </w:rPr>
      </w:pPr>
      <w:r w:rsidRPr="006A57B1">
        <w:rPr>
          <w:sz w:val="22"/>
          <w:szCs w:val="22"/>
          <w:lang w:val="lv-LV"/>
        </w:rPr>
        <w:t xml:space="preserve">1.2. </w:t>
      </w:r>
      <w:smartTag w:uri="schemas-tilde-lv/tildestengine" w:element="veidnes">
        <w:smartTagPr>
          <w:attr w:name="text" w:val="Līguma"/>
          <w:attr w:name="id" w:val="-1"/>
          <w:attr w:name="baseform" w:val="līgum|s"/>
        </w:smartTagPr>
        <w:r w:rsidRPr="006A57B1">
          <w:rPr>
            <w:sz w:val="22"/>
            <w:szCs w:val="22"/>
            <w:lang w:val="lv-LV"/>
          </w:rPr>
          <w:t>Līguma</w:t>
        </w:r>
      </w:smartTag>
      <w:r w:rsidRPr="006A57B1">
        <w:rPr>
          <w:sz w:val="22"/>
          <w:szCs w:val="22"/>
          <w:lang w:val="lv-LV"/>
        </w:rPr>
        <w:t xml:space="preserve"> 1.pielikums “Tehniskais un finanšu piedāvājums” tiek veidots, pamatojoties uz Piegādātāja finanšu piedāvājumu un konkursa </w:t>
      </w:r>
      <w:smartTag w:uri="schemas-tilde-lv/tildestengine" w:element="veidnes">
        <w:smartTagPr>
          <w:attr w:name="text" w:val="nolikuma"/>
          <w:attr w:name="id" w:val="-1"/>
          <w:attr w:name="baseform" w:val="nolikum|s"/>
        </w:smartTagPr>
        <w:r w:rsidRPr="006A57B1">
          <w:rPr>
            <w:sz w:val="22"/>
            <w:szCs w:val="22"/>
            <w:lang w:val="lv-LV"/>
          </w:rPr>
          <w:t>Nolikuma</w:t>
        </w:r>
      </w:smartTag>
      <w:r w:rsidRPr="006A57B1">
        <w:rPr>
          <w:sz w:val="22"/>
          <w:szCs w:val="22"/>
          <w:lang w:val="lv-LV"/>
        </w:rPr>
        <w:t xml:space="preserve"> tehnisko specifikāciju.</w:t>
      </w:r>
    </w:p>
    <w:p w:rsidR="002F59F2" w:rsidRPr="006A57B1" w:rsidRDefault="002F59F2" w:rsidP="002F59F2">
      <w:pPr>
        <w:jc w:val="both"/>
        <w:rPr>
          <w:sz w:val="22"/>
          <w:szCs w:val="22"/>
          <w:lang w:val="lv-LV"/>
        </w:rPr>
      </w:pPr>
      <w:r w:rsidRPr="006A57B1">
        <w:rPr>
          <w:sz w:val="22"/>
          <w:szCs w:val="22"/>
          <w:lang w:val="lv-LV"/>
        </w:rPr>
        <w:t xml:space="preserve">1.3. </w:t>
      </w:r>
      <w:smartTag w:uri="schemas-tilde-lv/tildestengine" w:element="veidnes">
        <w:smartTagPr>
          <w:attr w:name="text" w:val="Līguma"/>
          <w:attr w:name="id" w:val="-1"/>
          <w:attr w:name="baseform" w:val="līgum|s"/>
        </w:smartTagPr>
        <w:r w:rsidRPr="006A57B1">
          <w:rPr>
            <w:sz w:val="22"/>
            <w:szCs w:val="22"/>
            <w:lang w:val="lv-LV"/>
          </w:rPr>
          <w:t>Līguma</w:t>
        </w:r>
      </w:smartTag>
      <w:r w:rsidRPr="006A57B1">
        <w:rPr>
          <w:sz w:val="22"/>
          <w:szCs w:val="22"/>
          <w:lang w:val="lv-LV"/>
        </w:rPr>
        <w:t xml:space="preserve"> 1.pielikumā “Tehniskais un finanšu piedāvājums” katras Preces noteiktais daudzums var tikt palielināts vai samazināts atkarībā no Preču faktiskās nepieciešamības Pasūtītājam.</w:t>
      </w:r>
    </w:p>
    <w:p w:rsidR="002F59F2" w:rsidRPr="006A57B1" w:rsidRDefault="002F59F2" w:rsidP="002F59F2">
      <w:pPr>
        <w:jc w:val="center"/>
        <w:outlineLvl w:val="0"/>
        <w:rPr>
          <w:b/>
          <w:bCs/>
          <w:sz w:val="22"/>
          <w:szCs w:val="22"/>
          <w:lang w:val="lv-LV"/>
        </w:rPr>
      </w:pPr>
    </w:p>
    <w:p w:rsidR="002F59F2" w:rsidRPr="006A57B1" w:rsidRDefault="002F59F2" w:rsidP="002F59F2">
      <w:pPr>
        <w:spacing w:after="120"/>
        <w:jc w:val="center"/>
        <w:outlineLvl w:val="0"/>
        <w:rPr>
          <w:b/>
          <w:bCs/>
          <w:sz w:val="22"/>
          <w:szCs w:val="22"/>
          <w:lang w:val="lv-LV"/>
        </w:rPr>
      </w:pPr>
      <w:r w:rsidRPr="006A57B1">
        <w:rPr>
          <w:b/>
          <w:bCs/>
          <w:sz w:val="22"/>
          <w:szCs w:val="22"/>
          <w:lang w:val="lv-LV"/>
        </w:rPr>
        <w:t>2. Līguma summa un norēķinu kārtība</w:t>
      </w:r>
    </w:p>
    <w:p w:rsidR="002F59F2" w:rsidRPr="006A57B1" w:rsidRDefault="002F59F2" w:rsidP="002F59F2">
      <w:pPr>
        <w:ind w:leftChars="-1" w:hanging="2"/>
        <w:jc w:val="both"/>
        <w:rPr>
          <w:bCs/>
          <w:sz w:val="22"/>
          <w:szCs w:val="22"/>
          <w:lang w:val="lv-LV"/>
        </w:rPr>
      </w:pPr>
      <w:r w:rsidRPr="006A57B1">
        <w:rPr>
          <w:sz w:val="22"/>
          <w:szCs w:val="22"/>
          <w:lang w:val="lv-LV"/>
        </w:rPr>
        <w:t xml:space="preserve">2.1. Par šī </w:t>
      </w:r>
      <w:smartTag w:uri="schemas-tilde-lv/tildestengine" w:element="veidnes">
        <w:smartTagPr>
          <w:attr w:name="text" w:val="Līguma"/>
          <w:attr w:name="id" w:val="-1"/>
          <w:attr w:name="baseform" w:val="līgum|s"/>
        </w:smartTagPr>
        <w:r w:rsidRPr="006A57B1">
          <w:rPr>
            <w:sz w:val="22"/>
            <w:szCs w:val="22"/>
            <w:lang w:val="lv-LV"/>
          </w:rPr>
          <w:t>Līguma</w:t>
        </w:r>
      </w:smartTag>
      <w:r w:rsidRPr="006A57B1">
        <w:rPr>
          <w:sz w:val="22"/>
          <w:szCs w:val="22"/>
          <w:lang w:val="lv-LV"/>
        </w:rPr>
        <w:t xml:space="preserve"> veicamo 1.1. punktā minēto Preču piegādi Pasūtītājs maksā </w:t>
      </w:r>
      <w:r w:rsidRPr="006A57B1">
        <w:rPr>
          <w:bCs/>
          <w:iCs/>
          <w:sz w:val="22"/>
          <w:szCs w:val="22"/>
          <w:lang w:val="lv-LV"/>
        </w:rPr>
        <w:t>Piegādātājam</w:t>
      </w:r>
      <w:r w:rsidRPr="006A57B1">
        <w:rPr>
          <w:sz w:val="22"/>
          <w:szCs w:val="22"/>
          <w:lang w:val="lv-LV"/>
        </w:rPr>
        <w:t xml:space="preserve"> </w:t>
      </w:r>
      <w:smartTag w:uri="schemas-tilde-lv/tildestengine" w:element="veidnes">
        <w:smartTagPr>
          <w:attr w:name="text" w:val="Līguma"/>
          <w:attr w:name="id" w:val="-1"/>
          <w:attr w:name="baseform" w:val="līgum|s"/>
        </w:smartTagPr>
        <w:r w:rsidRPr="006A57B1">
          <w:rPr>
            <w:sz w:val="22"/>
            <w:szCs w:val="22"/>
            <w:lang w:val="lv-LV"/>
          </w:rPr>
          <w:t>Līguma</w:t>
        </w:r>
      </w:smartTag>
      <w:r w:rsidRPr="006A57B1">
        <w:rPr>
          <w:sz w:val="22"/>
          <w:szCs w:val="22"/>
          <w:lang w:val="lv-LV"/>
        </w:rPr>
        <w:t xml:space="preserve"> summu līdz EUR </w:t>
      </w:r>
      <w:r w:rsidRPr="006A57B1">
        <w:rPr>
          <w:bCs/>
          <w:sz w:val="22"/>
          <w:szCs w:val="22"/>
          <w:lang w:val="lv-LV"/>
        </w:rPr>
        <w:t>__________ (</w:t>
      </w:r>
      <w:r w:rsidRPr="006A57B1">
        <w:rPr>
          <w:bCs/>
          <w:i/>
          <w:sz w:val="22"/>
          <w:szCs w:val="22"/>
          <w:lang w:val="lv-LV"/>
        </w:rPr>
        <w:t>summa vārdiem</w:t>
      </w:r>
      <w:r w:rsidRPr="006A57B1">
        <w:rPr>
          <w:bCs/>
          <w:sz w:val="22"/>
          <w:szCs w:val="22"/>
          <w:lang w:val="lv-LV"/>
        </w:rPr>
        <w:t xml:space="preserve">) </w:t>
      </w:r>
      <w:r w:rsidRPr="006A57B1">
        <w:rPr>
          <w:noProof/>
          <w:sz w:val="22"/>
          <w:szCs w:val="22"/>
          <w:lang w:val="lv-LV"/>
        </w:rPr>
        <w:t xml:space="preserve">bez pievienotā vērtības nodokļa (turpmāk tekstā – PVN), pieskaitot ___% </w:t>
      </w:r>
      <w:r w:rsidRPr="006A57B1">
        <w:rPr>
          <w:sz w:val="22"/>
          <w:szCs w:val="22"/>
          <w:lang w:val="lv-LV"/>
        </w:rPr>
        <w:t>PVN, EUR _______ (</w:t>
      </w:r>
      <w:r w:rsidRPr="006A57B1">
        <w:rPr>
          <w:i/>
          <w:sz w:val="22"/>
          <w:szCs w:val="22"/>
          <w:lang w:val="lv-LV"/>
        </w:rPr>
        <w:t>summa vārdiem</w:t>
      </w:r>
      <w:r w:rsidRPr="006A57B1">
        <w:rPr>
          <w:sz w:val="22"/>
          <w:szCs w:val="22"/>
          <w:lang w:val="lv-LV"/>
        </w:rPr>
        <w:t>), kopā EUR _______ (</w:t>
      </w:r>
      <w:r w:rsidRPr="006A57B1">
        <w:rPr>
          <w:i/>
          <w:sz w:val="22"/>
          <w:szCs w:val="22"/>
          <w:lang w:val="lv-LV"/>
        </w:rPr>
        <w:t>summa vārdiem</w:t>
      </w:r>
      <w:r w:rsidRPr="006A57B1">
        <w:rPr>
          <w:sz w:val="22"/>
          <w:szCs w:val="22"/>
          <w:lang w:val="lv-LV"/>
        </w:rPr>
        <w:t>). PVN summa tiek aprēķināta un norādīta rēķinā atbilstoši Likuma “Par pievienotās vērtības nodokli” nodokļa procenta likmēm un noteikumiem</w:t>
      </w:r>
      <w:r w:rsidRPr="006A57B1">
        <w:rPr>
          <w:bCs/>
          <w:sz w:val="22"/>
          <w:szCs w:val="22"/>
          <w:lang w:val="lv-LV"/>
        </w:rPr>
        <w:t>.</w:t>
      </w:r>
    </w:p>
    <w:p w:rsidR="002F59F2" w:rsidRPr="006A57B1" w:rsidRDefault="002F59F2" w:rsidP="002F59F2">
      <w:pPr>
        <w:ind w:leftChars="-1" w:hanging="2"/>
        <w:jc w:val="both"/>
        <w:rPr>
          <w:sz w:val="22"/>
          <w:szCs w:val="22"/>
          <w:lang w:val="lv-LV"/>
        </w:rPr>
      </w:pPr>
      <w:r w:rsidRPr="006A57B1">
        <w:rPr>
          <w:sz w:val="22"/>
          <w:szCs w:val="22"/>
          <w:lang w:val="lv-LV"/>
        </w:rPr>
        <w:t xml:space="preserve">2.2. </w:t>
      </w:r>
      <w:r w:rsidRPr="006A57B1">
        <w:rPr>
          <w:sz w:val="22"/>
          <w:szCs w:val="22"/>
          <w:lang w:val="lv-LV" w:eastAsia="lv-LV"/>
        </w:rPr>
        <w:t>Ja saskaņā ar normatīvajiem aktiem tiek grozīta Preču pievienotās vērtības nodokļa likme, Preču cenas un Līguma summa ar PVN tiek grozīta bez atsevišķas Pušu vienošanās. Šādas PVN likmes izmaiņas stājas spēkā normatīvajos aktos noteiktajā laikā un kārtībā. Preču cenas un Līguma summa bez PVN, šādā kārtībā nevar tikt grozītas.</w:t>
      </w:r>
    </w:p>
    <w:p w:rsidR="002F59F2" w:rsidRPr="006A57B1" w:rsidRDefault="002F59F2" w:rsidP="002F59F2">
      <w:pPr>
        <w:ind w:leftChars="-1" w:hanging="2"/>
        <w:jc w:val="both"/>
        <w:rPr>
          <w:sz w:val="22"/>
          <w:szCs w:val="22"/>
          <w:lang w:val="lv-LV"/>
        </w:rPr>
      </w:pPr>
      <w:r w:rsidRPr="006A57B1">
        <w:rPr>
          <w:sz w:val="22"/>
          <w:szCs w:val="22"/>
          <w:lang w:val="lv-LV"/>
        </w:rPr>
        <w:t xml:space="preserve">2.3. Preces cena par katru piegādājamo Preci tiek norādīta eiro valūtā </w:t>
      </w:r>
      <w:smartTag w:uri="schemas-tilde-lv/tildestengine" w:element="veidnes">
        <w:smartTagPr>
          <w:attr w:name="text" w:val="Līguma"/>
          <w:attr w:name="id" w:val="-1"/>
          <w:attr w:name="baseform" w:val="līgum|s"/>
        </w:smartTagPr>
        <w:r w:rsidRPr="006A57B1">
          <w:rPr>
            <w:sz w:val="22"/>
            <w:szCs w:val="22"/>
            <w:lang w:val="lv-LV"/>
          </w:rPr>
          <w:t>Līguma</w:t>
        </w:r>
      </w:smartTag>
      <w:r w:rsidRPr="006A57B1">
        <w:rPr>
          <w:sz w:val="22"/>
          <w:szCs w:val="22"/>
          <w:lang w:val="lv-LV"/>
        </w:rPr>
        <w:t xml:space="preserve"> 1.pielikumā “Tehniskais un finanšu piedāvājums”.</w:t>
      </w:r>
    </w:p>
    <w:p w:rsidR="002F59F2" w:rsidRPr="006A57B1" w:rsidRDefault="002F59F2" w:rsidP="002F59F2">
      <w:pPr>
        <w:shd w:val="clear" w:color="auto" w:fill="FFFFFF"/>
        <w:tabs>
          <w:tab w:val="num" w:pos="1440"/>
        </w:tabs>
        <w:jc w:val="both"/>
        <w:rPr>
          <w:sz w:val="22"/>
          <w:szCs w:val="22"/>
          <w:lang w:val="lv-LV" w:eastAsia="lv-LV"/>
        </w:rPr>
      </w:pPr>
      <w:r w:rsidRPr="006A57B1">
        <w:rPr>
          <w:sz w:val="22"/>
          <w:szCs w:val="22"/>
          <w:lang w:val="lv-LV"/>
        </w:rPr>
        <w:t xml:space="preserve">2.4. </w:t>
      </w:r>
      <w:r w:rsidRPr="006A57B1">
        <w:rPr>
          <w:sz w:val="22"/>
          <w:szCs w:val="22"/>
          <w:lang w:val="lv-LV" w:eastAsia="lv-LV"/>
        </w:rPr>
        <w:t>Ja Līguma darbības laikā Piegādātājs rīko akcijas, kuru laikā Preces tiek pārdotas par zemākām cenām nekā noteikts Līguma 1.pielikumā</w:t>
      </w:r>
      <w:r w:rsidRPr="006A57B1">
        <w:rPr>
          <w:sz w:val="22"/>
          <w:szCs w:val="22"/>
          <w:lang w:val="lv-LV"/>
        </w:rPr>
        <w:t>, tad Piegādātājam ir pienākums informēt Pasūtītāju un piegādāt šīs Preces par akcijas cenām.</w:t>
      </w:r>
    </w:p>
    <w:p w:rsidR="002F59F2" w:rsidRPr="006A57B1" w:rsidRDefault="002F59F2" w:rsidP="002F59F2">
      <w:pPr>
        <w:ind w:leftChars="-1" w:hanging="2"/>
        <w:jc w:val="both"/>
        <w:rPr>
          <w:color w:val="FF0000"/>
          <w:sz w:val="22"/>
          <w:szCs w:val="22"/>
          <w:lang w:val="lv-LV"/>
        </w:rPr>
      </w:pPr>
      <w:r w:rsidRPr="006A57B1">
        <w:rPr>
          <w:sz w:val="22"/>
          <w:szCs w:val="22"/>
          <w:lang w:val="lv-LV"/>
        </w:rPr>
        <w:t>2.5. Preces cenā ir iekļautas visas iespējamās izmaksas, kas saistītas ar Preču piegādi Pasūtītājam.</w:t>
      </w:r>
    </w:p>
    <w:p w:rsidR="002F59F2" w:rsidRPr="006A57B1" w:rsidRDefault="002F59F2" w:rsidP="002F59F2">
      <w:pPr>
        <w:ind w:leftChars="-1" w:hanging="2"/>
        <w:jc w:val="both"/>
        <w:rPr>
          <w:sz w:val="22"/>
          <w:szCs w:val="22"/>
          <w:lang w:val="lv-LV"/>
        </w:rPr>
      </w:pPr>
      <w:r w:rsidRPr="006A57B1">
        <w:rPr>
          <w:sz w:val="22"/>
          <w:szCs w:val="22"/>
          <w:lang w:val="lv-LV"/>
        </w:rPr>
        <w:t>2.6. Puses vienojas, ka Pasūtītājs samaksu par Precēm veic 60 (sešdesmit) kalendāro dienu laikā pēc Preces pieņemšanas un rēķina saņemšanas, pārskaitot naudu Piegādātāja norēķinu kontā.</w:t>
      </w:r>
    </w:p>
    <w:p w:rsidR="002F59F2" w:rsidRPr="006A57B1" w:rsidRDefault="002F59F2" w:rsidP="002F59F2">
      <w:pPr>
        <w:tabs>
          <w:tab w:val="left" w:pos="560"/>
        </w:tabs>
        <w:ind w:leftChars="-1" w:hanging="2"/>
        <w:jc w:val="both"/>
        <w:rPr>
          <w:sz w:val="22"/>
          <w:szCs w:val="22"/>
          <w:lang w:val="lv-LV"/>
        </w:rPr>
      </w:pPr>
      <w:r w:rsidRPr="006A57B1">
        <w:rPr>
          <w:sz w:val="22"/>
          <w:szCs w:val="22"/>
          <w:lang w:val="lv-LV"/>
        </w:rPr>
        <w:t xml:space="preserve">2.7. Maksājums skaitās izdarīts brīdī, kad Pasūtītājs ir pārskaitījis naudu Piegādātāja bankas norēķinu kontā. </w:t>
      </w:r>
    </w:p>
    <w:p w:rsidR="002F59F2" w:rsidRPr="006A57B1" w:rsidRDefault="002F59F2" w:rsidP="002F59F2">
      <w:pPr>
        <w:tabs>
          <w:tab w:val="left" w:pos="560"/>
        </w:tabs>
        <w:spacing w:after="120"/>
        <w:ind w:leftChars="-1" w:left="-2"/>
        <w:jc w:val="both"/>
        <w:rPr>
          <w:sz w:val="22"/>
          <w:szCs w:val="22"/>
          <w:lang w:val="lv-LV"/>
        </w:rPr>
      </w:pPr>
      <w:r w:rsidRPr="006A57B1">
        <w:rPr>
          <w:sz w:val="22"/>
          <w:szCs w:val="22"/>
          <w:lang w:val="lv-LV"/>
        </w:rPr>
        <w:t xml:space="preserve">2.8. Ja </w:t>
      </w:r>
      <w:smartTag w:uri="schemas-tilde-lv/tildestengine" w:element="veidnes">
        <w:smartTagPr>
          <w:attr w:name="baseform" w:val="līgums"/>
          <w:attr w:name="id" w:val="-1"/>
          <w:attr w:name="text" w:val="līgums"/>
        </w:smartTagPr>
        <w:r w:rsidRPr="006A57B1">
          <w:rPr>
            <w:sz w:val="22"/>
            <w:szCs w:val="22"/>
            <w:lang w:val="lv-LV"/>
          </w:rPr>
          <w:t>Līgums</w:t>
        </w:r>
      </w:smartTag>
      <w:r w:rsidRPr="006A57B1">
        <w:rPr>
          <w:sz w:val="22"/>
          <w:szCs w:val="22"/>
          <w:lang w:val="lv-LV"/>
        </w:rPr>
        <w:t xml:space="preserve"> tiek lauzts pirms termiņa, Pasūtītājs pēc </w:t>
      </w:r>
      <w:smartTag w:uri="schemas-tilde-lv/tildestengine" w:element="veidnes">
        <w:smartTagPr>
          <w:attr w:name="baseform" w:val="līgum|s"/>
          <w:attr w:name="id" w:val="-1"/>
          <w:attr w:name="text" w:val="Līguma"/>
        </w:smartTagPr>
        <w:r w:rsidRPr="006A57B1">
          <w:rPr>
            <w:sz w:val="22"/>
            <w:szCs w:val="22"/>
            <w:lang w:val="lv-LV"/>
          </w:rPr>
          <w:t>Līguma</w:t>
        </w:r>
      </w:smartTag>
      <w:r w:rsidRPr="006A57B1">
        <w:rPr>
          <w:sz w:val="22"/>
          <w:szCs w:val="22"/>
          <w:lang w:val="lv-LV"/>
        </w:rPr>
        <w:t xml:space="preserve"> laušanas veic pilnīgu norēķinu ar Piegādātāju par piegādāto Preci uz Līguma laušanas dienu, saskaņā ar </w:t>
      </w:r>
      <w:smartTag w:uri="schemas-tilde-lv/tildestengine" w:element="veidnes">
        <w:smartTagPr>
          <w:attr w:name="baseform" w:val="līgum|s"/>
          <w:attr w:name="id" w:val="-1"/>
          <w:attr w:name="text" w:val="Līguma"/>
        </w:smartTagPr>
        <w:r w:rsidRPr="006A57B1">
          <w:rPr>
            <w:sz w:val="22"/>
            <w:szCs w:val="22"/>
            <w:lang w:val="lv-LV"/>
          </w:rPr>
          <w:t>Līguma</w:t>
        </w:r>
      </w:smartTag>
      <w:r w:rsidRPr="006A57B1">
        <w:rPr>
          <w:sz w:val="22"/>
          <w:szCs w:val="22"/>
          <w:lang w:val="lv-LV"/>
        </w:rPr>
        <w:t xml:space="preserve"> 2.6. punktu. Ja </w:t>
      </w:r>
      <w:smartTag w:uri="schemas-tilde-lv/tildestengine" w:element="veidnes">
        <w:smartTagPr>
          <w:attr w:name="baseform" w:val="līgums"/>
          <w:attr w:name="id" w:val="-1"/>
          <w:attr w:name="text" w:val="līgums"/>
        </w:smartTagPr>
        <w:r w:rsidRPr="006A57B1">
          <w:rPr>
            <w:sz w:val="22"/>
            <w:szCs w:val="22"/>
            <w:lang w:val="lv-LV"/>
          </w:rPr>
          <w:t>Līgums</w:t>
        </w:r>
      </w:smartTag>
      <w:r w:rsidRPr="006A57B1">
        <w:rPr>
          <w:sz w:val="22"/>
          <w:szCs w:val="22"/>
          <w:lang w:val="lv-LV"/>
        </w:rPr>
        <w:t xml:space="preserve"> netiek pildīts kādas no Pusēm vainas dēļ, Puses rīkojas atbilstoši noslēgtā </w:t>
      </w:r>
      <w:smartTag w:uri="schemas-tilde-lv/tildestengine" w:element="veidnes">
        <w:smartTagPr>
          <w:attr w:name="baseform" w:val="līgum|s"/>
          <w:attr w:name="id" w:val="-1"/>
          <w:attr w:name="text" w:val="Līguma"/>
        </w:smartTagPr>
        <w:r w:rsidRPr="006A57B1">
          <w:rPr>
            <w:sz w:val="22"/>
            <w:szCs w:val="22"/>
            <w:lang w:val="lv-LV"/>
          </w:rPr>
          <w:t>Līguma</w:t>
        </w:r>
      </w:smartTag>
      <w:r w:rsidRPr="006A57B1">
        <w:rPr>
          <w:sz w:val="22"/>
          <w:szCs w:val="22"/>
          <w:lang w:val="lv-LV"/>
        </w:rPr>
        <w:t xml:space="preserve"> noteikumiem un Latvijas Republikā spēkā esošiem normatīvajiem aktiem.</w:t>
      </w:r>
    </w:p>
    <w:p w:rsidR="002F59F2" w:rsidRDefault="002F59F2" w:rsidP="002F59F2">
      <w:pPr>
        <w:spacing w:after="120"/>
        <w:jc w:val="center"/>
        <w:outlineLvl w:val="0"/>
        <w:rPr>
          <w:b/>
          <w:bCs/>
          <w:sz w:val="22"/>
          <w:szCs w:val="22"/>
          <w:lang w:val="lv-LV"/>
        </w:rPr>
      </w:pPr>
      <w:r w:rsidRPr="006A57B1">
        <w:rPr>
          <w:b/>
          <w:bCs/>
          <w:sz w:val="22"/>
          <w:szCs w:val="22"/>
          <w:lang w:val="lv-LV"/>
        </w:rPr>
        <w:t>3. Līguma darbības termiņš</w:t>
      </w:r>
    </w:p>
    <w:p w:rsidR="002F59F2" w:rsidRPr="006A57B1" w:rsidRDefault="002F59F2" w:rsidP="002F59F2">
      <w:pPr>
        <w:ind w:left="-142"/>
        <w:jc w:val="center"/>
        <w:outlineLvl w:val="0"/>
        <w:rPr>
          <w:b/>
          <w:bCs/>
          <w:sz w:val="22"/>
          <w:szCs w:val="22"/>
          <w:lang w:val="lv-LV"/>
        </w:rPr>
      </w:pPr>
      <w:r w:rsidRPr="006A57B1">
        <w:rPr>
          <w:iCs/>
          <w:color w:val="000000"/>
          <w:sz w:val="22"/>
          <w:szCs w:val="22"/>
          <w:lang w:val="lv-LV" w:eastAsia="x-none"/>
        </w:rPr>
        <w:t xml:space="preserve">3.1. </w:t>
      </w:r>
      <w:r w:rsidRPr="006A57B1">
        <w:rPr>
          <w:iCs/>
          <w:color w:val="000000"/>
          <w:sz w:val="22"/>
          <w:szCs w:val="22"/>
          <w:lang w:val="x-none" w:eastAsia="x-none"/>
        </w:rPr>
        <w:t>Līgums stājas spēkā ar Līguma parakstīšanas brīdi un ir spēkā līdz līguma noteikto pušu saistību pilnīgai izpildei. Līguma darbības termiņš ir no tā spēkā stāšanās dienas līdz īsākajam no šādiem termiņiem:</w:t>
      </w:r>
    </w:p>
    <w:p w:rsidR="002F59F2" w:rsidRDefault="002F59F2" w:rsidP="002F59F2">
      <w:pPr>
        <w:outlineLvl w:val="0"/>
        <w:rPr>
          <w:bCs/>
          <w:color w:val="000000"/>
          <w:sz w:val="22"/>
          <w:szCs w:val="22"/>
          <w:lang w:val="lv-LV" w:eastAsia="x-none"/>
        </w:rPr>
      </w:pPr>
      <w:r>
        <w:rPr>
          <w:iCs/>
          <w:color w:val="000000"/>
          <w:sz w:val="22"/>
          <w:szCs w:val="22"/>
          <w:lang w:val="lv-LV" w:eastAsia="x-none"/>
        </w:rPr>
        <w:lastRenderedPageBreak/>
        <w:tab/>
      </w:r>
      <w:r w:rsidRPr="006A57B1">
        <w:rPr>
          <w:bCs/>
          <w:color w:val="000000"/>
          <w:sz w:val="22"/>
          <w:szCs w:val="22"/>
          <w:lang w:val="lv-LV" w:eastAsia="x-none"/>
        </w:rPr>
        <w:t xml:space="preserve">3.1.1. </w:t>
      </w:r>
      <w:r w:rsidRPr="006A57B1">
        <w:rPr>
          <w:bCs/>
          <w:color w:val="000000"/>
          <w:sz w:val="22"/>
          <w:szCs w:val="22"/>
          <w:lang w:val="x-none" w:eastAsia="x-none"/>
        </w:rPr>
        <w:t>līdz Līguma norādītās summas izlietošanas dienai;</w:t>
      </w:r>
    </w:p>
    <w:p w:rsidR="002F59F2" w:rsidRPr="006A57B1" w:rsidRDefault="002F59F2" w:rsidP="002F59F2">
      <w:pPr>
        <w:outlineLvl w:val="0"/>
        <w:rPr>
          <w:bCs/>
          <w:color w:val="000000"/>
          <w:sz w:val="22"/>
          <w:szCs w:val="22"/>
          <w:lang w:val="x-none" w:eastAsia="x-none"/>
        </w:rPr>
      </w:pPr>
      <w:r>
        <w:rPr>
          <w:bCs/>
          <w:color w:val="000000"/>
          <w:sz w:val="22"/>
          <w:szCs w:val="22"/>
          <w:lang w:val="lv-LV" w:eastAsia="x-none"/>
        </w:rPr>
        <w:tab/>
      </w:r>
      <w:r w:rsidRPr="006A57B1">
        <w:rPr>
          <w:bCs/>
          <w:color w:val="000000"/>
          <w:sz w:val="22"/>
          <w:szCs w:val="22"/>
          <w:lang w:val="lv-LV" w:eastAsia="x-none"/>
        </w:rPr>
        <w:t>3.1.2. 12</w:t>
      </w:r>
      <w:r w:rsidRPr="006A57B1">
        <w:rPr>
          <w:bCs/>
          <w:color w:val="000000"/>
          <w:sz w:val="22"/>
          <w:szCs w:val="22"/>
          <w:lang w:val="x-none" w:eastAsia="x-none"/>
        </w:rPr>
        <w:t xml:space="preserve"> (</w:t>
      </w:r>
      <w:r w:rsidRPr="006A57B1">
        <w:rPr>
          <w:bCs/>
          <w:color w:val="000000"/>
          <w:sz w:val="22"/>
          <w:szCs w:val="22"/>
          <w:lang w:val="lv-LV" w:eastAsia="x-none"/>
        </w:rPr>
        <w:t>divpadsmit</w:t>
      </w:r>
      <w:r w:rsidRPr="006A57B1">
        <w:rPr>
          <w:bCs/>
          <w:color w:val="000000"/>
          <w:sz w:val="22"/>
          <w:szCs w:val="22"/>
          <w:lang w:val="x-none" w:eastAsia="x-none"/>
        </w:rPr>
        <w:t xml:space="preserve">) mēneši no Līguma spēkā stāšanās dienas. </w:t>
      </w:r>
    </w:p>
    <w:p w:rsidR="002F59F2" w:rsidRDefault="002F59F2" w:rsidP="002F59F2">
      <w:pPr>
        <w:spacing w:after="120"/>
        <w:jc w:val="center"/>
        <w:rPr>
          <w:b/>
          <w:sz w:val="22"/>
          <w:szCs w:val="22"/>
        </w:rPr>
      </w:pPr>
    </w:p>
    <w:p w:rsidR="002F59F2" w:rsidRPr="006A57B1" w:rsidRDefault="002F59F2" w:rsidP="002F59F2">
      <w:pPr>
        <w:spacing w:after="120"/>
        <w:jc w:val="center"/>
        <w:rPr>
          <w:b/>
          <w:sz w:val="22"/>
          <w:szCs w:val="22"/>
        </w:rPr>
      </w:pPr>
      <w:r w:rsidRPr="006A57B1">
        <w:rPr>
          <w:b/>
          <w:sz w:val="22"/>
          <w:szCs w:val="22"/>
        </w:rPr>
        <w:t xml:space="preserve">4. Preču piegāde </w:t>
      </w:r>
      <w:proofErr w:type="gramStart"/>
      <w:r w:rsidRPr="006A57B1">
        <w:rPr>
          <w:b/>
          <w:sz w:val="22"/>
          <w:szCs w:val="22"/>
        </w:rPr>
        <w:t>un</w:t>
      </w:r>
      <w:proofErr w:type="gramEnd"/>
      <w:r w:rsidRPr="006A57B1">
        <w:rPr>
          <w:b/>
          <w:sz w:val="22"/>
          <w:szCs w:val="22"/>
        </w:rPr>
        <w:t xml:space="preserve"> pieņemšanas kārtība</w:t>
      </w:r>
    </w:p>
    <w:p w:rsidR="002F59F2" w:rsidRPr="006A57B1" w:rsidRDefault="002F59F2" w:rsidP="002F59F2">
      <w:pPr>
        <w:keepNext/>
        <w:shd w:val="clear" w:color="auto" w:fill="FFFFFF"/>
        <w:tabs>
          <w:tab w:val="left" w:pos="426"/>
        </w:tabs>
        <w:autoSpaceDE w:val="0"/>
        <w:autoSpaceDN w:val="0"/>
        <w:adjustRightInd w:val="0"/>
        <w:jc w:val="both"/>
        <w:outlineLvl w:val="1"/>
        <w:rPr>
          <w:iCs/>
          <w:color w:val="000000"/>
          <w:sz w:val="22"/>
          <w:szCs w:val="22"/>
          <w:lang w:val="x-none" w:eastAsia="x-none"/>
        </w:rPr>
      </w:pPr>
      <w:r w:rsidRPr="006A57B1">
        <w:rPr>
          <w:iCs/>
          <w:color w:val="000000"/>
          <w:sz w:val="22"/>
          <w:szCs w:val="22"/>
          <w:lang w:val="x-none" w:eastAsia="x-none"/>
        </w:rPr>
        <w:t>4.</w:t>
      </w:r>
      <w:r w:rsidRPr="006A57B1">
        <w:rPr>
          <w:iCs/>
          <w:color w:val="000000"/>
          <w:sz w:val="22"/>
          <w:szCs w:val="22"/>
          <w:lang w:val="lv-LV" w:eastAsia="x-none"/>
        </w:rPr>
        <w:t>1</w:t>
      </w:r>
      <w:r w:rsidRPr="006A57B1">
        <w:rPr>
          <w:iCs/>
          <w:color w:val="000000"/>
          <w:sz w:val="22"/>
          <w:szCs w:val="22"/>
          <w:lang w:val="x-none" w:eastAsia="x-none"/>
        </w:rPr>
        <w:t>. Preču pasūtīšanu Pasūtītājam, nosūtot pieprasījumu elektroniski vai pa faksu,</w:t>
      </w:r>
      <w:r w:rsidRPr="006A57B1">
        <w:rPr>
          <w:iCs/>
          <w:color w:val="000000"/>
          <w:spacing w:val="2"/>
          <w:sz w:val="22"/>
          <w:szCs w:val="22"/>
          <w:lang w:val="x-none" w:eastAsia="x-none"/>
        </w:rPr>
        <w:t xml:space="preserve"> </w:t>
      </w:r>
      <w:r w:rsidRPr="006A57B1">
        <w:rPr>
          <w:iCs/>
          <w:color w:val="000000"/>
          <w:sz w:val="22"/>
          <w:szCs w:val="22"/>
          <w:lang w:val="x-none" w:eastAsia="x-none"/>
        </w:rPr>
        <w:t>veic _______________________________________________, paziņojot Līguma 4.</w:t>
      </w:r>
      <w:r w:rsidRPr="006A57B1">
        <w:rPr>
          <w:iCs/>
          <w:color w:val="000000"/>
          <w:sz w:val="22"/>
          <w:szCs w:val="22"/>
          <w:lang w:val="lv-LV" w:eastAsia="x-none"/>
        </w:rPr>
        <w:t>7</w:t>
      </w:r>
      <w:r w:rsidRPr="006A57B1">
        <w:rPr>
          <w:iCs/>
          <w:color w:val="000000"/>
          <w:sz w:val="22"/>
          <w:szCs w:val="22"/>
          <w:lang w:val="x-none" w:eastAsia="x-none"/>
        </w:rPr>
        <w:t>.2. punktā norādītajai pilnvarotajai personai par nepieciešamo Preču daudzumu.</w:t>
      </w:r>
    </w:p>
    <w:p w:rsidR="002F59F2" w:rsidRPr="006A57B1" w:rsidRDefault="002F59F2" w:rsidP="002F59F2">
      <w:pPr>
        <w:keepNext/>
        <w:shd w:val="clear" w:color="auto" w:fill="FFFFFF"/>
        <w:autoSpaceDE w:val="0"/>
        <w:autoSpaceDN w:val="0"/>
        <w:adjustRightInd w:val="0"/>
        <w:jc w:val="both"/>
        <w:outlineLvl w:val="1"/>
        <w:rPr>
          <w:iCs/>
          <w:color w:val="000000"/>
          <w:sz w:val="22"/>
          <w:szCs w:val="22"/>
          <w:lang w:val="x-none" w:eastAsia="x-none"/>
        </w:rPr>
      </w:pPr>
      <w:r w:rsidRPr="006A57B1">
        <w:rPr>
          <w:iCs/>
          <w:color w:val="000000"/>
          <w:sz w:val="22"/>
          <w:szCs w:val="22"/>
          <w:lang w:val="x-none" w:eastAsia="x-none"/>
        </w:rPr>
        <w:t>4.</w:t>
      </w:r>
      <w:r w:rsidRPr="006A57B1">
        <w:rPr>
          <w:iCs/>
          <w:color w:val="000000"/>
          <w:sz w:val="22"/>
          <w:szCs w:val="22"/>
          <w:lang w:val="lv-LV" w:eastAsia="x-none"/>
        </w:rPr>
        <w:t>2</w:t>
      </w:r>
      <w:r w:rsidRPr="006A57B1">
        <w:rPr>
          <w:iCs/>
          <w:color w:val="000000"/>
          <w:sz w:val="22"/>
          <w:szCs w:val="22"/>
          <w:lang w:val="x-none" w:eastAsia="x-none"/>
        </w:rPr>
        <w:t>. Piegādātājs Preci piegādi veic ne vēlāk kā 6 (sešu) kalendāro dienu laikā no pieprasījuma saņemšanas dienas.</w:t>
      </w:r>
    </w:p>
    <w:p w:rsidR="002F59F2" w:rsidRPr="006A57B1" w:rsidRDefault="002F59F2" w:rsidP="002F59F2">
      <w:pPr>
        <w:keepNext/>
        <w:shd w:val="clear" w:color="auto" w:fill="FFFFFF"/>
        <w:tabs>
          <w:tab w:val="left" w:pos="426"/>
        </w:tabs>
        <w:autoSpaceDE w:val="0"/>
        <w:autoSpaceDN w:val="0"/>
        <w:adjustRightInd w:val="0"/>
        <w:jc w:val="both"/>
        <w:outlineLvl w:val="1"/>
        <w:rPr>
          <w:iCs/>
          <w:color w:val="000000"/>
          <w:sz w:val="22"/>
          <w:szCs w:val="22"/>
          <w:lang w:val="x-none" w:eastAsia="x-none"/>
        </w:rPr>
      </w:pPr>
      <w:r w:rsidRPr="006A57B1">
        <w:rPr>
          <w:iCs/>
          <w:color w:val="000000"/>
          <w:sz w:val="22"/>
          <w:szCs w:val="22"/>
          <w:lang w:val="x-none" w:eastAsia="x-none"/>
        </w:rPr>
        <w:t>4.</w:t>
      </w:r>
      <w:r w:rsidRPr="006A57B1">
        <w:rPr>
          <w:iCs/>
          <w:color w:val="000000"/>
          <w:sz w:val="22"/>
          <w:szCs w:val="22"/>
          <w:lang w:val="lv-LV" w:eastAsia="x-none"/>
        </w:rPr>
        <w:t>3</w:t>
      </w:r>
      <w:r w:rsidRPr="006A57B1">
        <w:rPr>
          <w:iCs/>
          <w:color w:val="000000"/>
          <w:sz w:val="22"/>
          <w:szCs w:val="22"/>
          <w:lang w:val="x-none" w:eastAsia="x-none"/>
        </w:rPr>
        <w:t>. Preces ir jāpiegādā SIA “Daugavpils reģionālā slimnīca” struktūrvienībai “Centrālā slimnīca”, pēc adreses Vasarnīcu ielā 20, Daugavpilī</w:t>
      </w:r>
      <w:r w:rsidRPr="006A57B1">
        <w:rPr>
          <w:iCs/>
          <w:color w:val="000000"/>
          <w:sz w:val="22"/>
          <w:szCs w:val="22"/>
          <w:lang w:val="lv-LV" w:eastAsia="x-none"/>
        </w:rPr>
        <w:t xml:space="preserve">, </w:t>
      </w:r>
      <w:r w:rsidRPr="006A57B1">
        <w:rPr>
          <w:iCs/>
          <w:color w:val="000000"/>
          <w:sz w:val="22"/>
          <w:szCs w:val="22"/>
          <w:lang w:val="x-none" w:eastAsia="x-none"/>
        </w:rPr>
        <w:t>saskaņā ar Pasūtītāja pilnvaroto personu pieprasījumiem.</w:t>
      </w:r>
    </w:p>
    <w:p w:rsidR="002F59F2" w:rsidRPr="006A57B1" w:rsidRDefault="002F59F2" w:rsidP="002F59F2">
      <w:pPr>
        <w:keepNext/>
        <w:shd w:val="clear" w:color="auto" w:fill="FFFFFF"/>
        <w:autoSpaceDE w:val="0"/>
        <w:autoSpaceDN w:val="0"/>
        <w:adjustRightInd w:val="0"/>
        <w:jc w:val="both"/>
        <w:outlineLvl w:val="1"/>
        <w:rPr>
          <w:iCs/>
          <w:color w:val="000000"/>
          <w:sz w:val="22"/>
          <w:szCs w:val="22"/>
          <w:lang w:val="x-none" w:eastAsia="x-none"/>
        </w:rPr>
      </w:pPr>
      <w:r w:rsidRPr="006A57B1">
        <w:rPr>
          <w:iCs/>
          <w:color w:val="000000"/>
          <w:sz w:val="22"/>
          <w:szCs w:val="22"/>
          <w:lang w:val="x-none" w:eastAsia="x-none"/>
        </w:rPr>
        <w:t>4.</w:t>
      </w:r>
      <w:r w:rsidRPr="006A57B1">
        <w:rPr>
          <w:iCs/>
          <w:color w:val="000000"/>
          <w:sz w:val="22"/>
          <w:szCs w:val="22"/>
          <w:lang w:val="lv-LV" w:eastAsia="x-none"/>
        </w:rPr>
        <w:t>4</w:t>
      </w:r>
      <w:r w:rsidRPr="006A57B1">
        <w:rPr>
          <w:iCs/>
          <w:color w:val="000000"/>
          <w:sz w:val="22"/>
          <w:szCs w:val="22"/>
          <w:lang w:val="x-none" w:eastAsia="x-none"/>
        </w:rPr>
        <w:t>. Pasūtītājs, pieņemot Preces, ir tiesīgs pārbaudīt Preču atbilstību un kvalitāti. Ja kāda no Precēm neatbilst šī Līguma noteikumiem, vai konstatēts iztrūkums, Pasūtītāja pilnvarotais pārstāvis sastāda defektu aktu. Turklāt šajā gadījumā Pasūtītājs ir tiesīgs nepieņemt un neapmaksāt defektu aktā norādītās, neatbilstošās Preces.</w:t>
      </w:r>
    </w:p>
    <w:p w:rsidR="002F59F2" w:rsidRPr="006A57B1" w:rsidRDefault="002F59F2" w:rsidP="002F59F2">
      <w:pPr>
        <w:keepNext/>
        <w:shd w:val="clear" w:color="auto" w:fill="FFFFFF"/>
        <w:tabs>
          <w:tab w:val="left" w:pos="426"/>
        </w:tabs>
        <w:autoSpaceDE w:val="0"/>
        <w:autoSpaceDN w:val="0"/>
        <w:adjustRightInd w:val="0"/>
        <w:jc w:val="both"/>
        <w:outlineLvl w:val="1"/>
        <w:rPr>
          <w:iCs/>
          <w:color w:val="000000"/>
          <w:spacing w:val="2"/>
          <w:sz w:val="22"/>
          <w:szCs w:val="22"/>
          <w:lang w:val="x-none" w:eastAsia="x-none"/>
        </w:rPr>
      </w:pPr>
      <w:r w:rsidRPr="006A57B1">
        <w:rPr>
          <w:iCs/>
          <w:color w:val="000000"/>
          <w:sz w:val="22"/>
          <w:szCs w:val="22"/>
          <w:lang w:val="x-none" w:eastAsia="x-none"/>
        </w:rPr>
        <w:t>4.</w:t>
      </w:r>
      <w:r w:rsidRPr="006A57B1">
        <w:rPr>
          <w:iCs/>
          <w:color w:val="000000"/>
          <w:sz w:val="22"/>
          <w:szCs w:val="22"/>
          <w:lang w:val="lv-LV" w:eastAsia="x-none"/>
        </w:rPr>
        <w:t>5</w:t>
      </w:r>
      <w:r w:rsidRPr="006A57B1">
        <w:rPr>
          <w:iCs/>
          <w:color w:val="000000"/>
          <w:sz w:val="22"/>
          <w:szCs w:val="22"/>
          <w:lang w:val="x-none" w:eastAsia="x-none"/>
        </w:rPr>
        <w:t xml:space="preserve">. Preces uzskatāmas par piegādātām un nodotām Pasūtītājam ar brīdi, kad Puses (to pilnvarotie pārstāvji) parakstījušas Preču pavadzīmi-rēķinu. </w:t>
      </w:r>
    </w:p>
    <w:p w:rsidR="002F59F2" w:rsidRPr="006A57B1" w:rsidRDefault="002F59F2" w:rsidP="002F59F2">
      <w:pPr>
        <w:shd w:val="clear" w:color="auto" w:fill="FFFFFF"/>
        <w:jc w:val="both"/>
        <w:rPr>
          <w:spacing w:val="2"/>
          <w:sz w:val="22"/>
          <w:szCs w:val="22"/>
        </w:rPr>
      </w:pPr>
      <w:r w:rsidRPr="006A57B1">
        <w:rPr>
          <w:sz w:val="22"/>
          <w:szCs w:val="22"/>
        </w:rPr>
        <w:t xml:space="preserve">4.6. Piegādātājs nodrošina, ka Pasūtītājam tiek iesniegti atbilstoši tiesību normatīvajiem aktiem noformēti Preču pavadzīmju </w:t>
      </w:r>
      <w:r w:rsidRPr="006A57B1">
        <w:rPr>
          <w:bCs/>
          <w:sz w:val="22"/>
          <w:szCs w:val="22"/>
        </w:rPr>
        <w:t>trīs eksemplāri (viens eksemplārs – Piegādātājam, divi eksemplāri – Pasūtītājam), Preču pavadzīmēs-rēķinos</w:t>
      </w:r>
      <w:r w:rsidRPr="006A57B1">
        <w:rPr>
          <w:sz w:val="22"/>
          <w:szCs w:val="22"/>
        </w:rPr>
        <w:t xml:space="preserve"> tiek uzrādītas piegādāto Preču cenas, PVN likme </w:t>
      </w:r>
      <w:proofErr w:type="gramStart"/>
      <w:r w:rsidRPr="006A57B1">
        <w:rPr>
          <w:sz w:val="22"/>
          <w:szCs w:val="22"/>
        </w:rPr>
        <w:t>un</w:t>
      </w:r>
      <w:proofErr w:type="gramEnd"/>
      <w:r w:rsidRPr="006A57B1">
        <w:rPr>
          <w:sz w:val="22"/>
          <w:szCs w:val="22"/>
        </w:rPr>
        <w:t xml:space="preserve"> kopējā cena ar PVN. Obligāti jānorāda šī līguma numurs.</w:t>
      </w:r>
    </w:p>
    <w:p w:rsidR="002F59F2" w:rsidRPr="006A57B1" w:rsidRDefault="002F59F2" w:rsidP="002F59F2">
      <w:pPr>
        <w:shd w:val="clear" w:color="auto" w:fill="FFFFFF"/>
        <w:jc w:val="both"/>
        <w:rPr>
          <w:spacing w:val="2"/>
          <w:sz w:val="22"/>
          <w:szCs w:val="22"/>
        </w:rPr>
      </w:pPr>
      <w:r w:rsidRPr="006A57B1">
        <w:rPr>
          <w:spacing w:val="2"/>
          <w:sz w:val="22"/>
          <w:szCs w:val="22"/>
        </w:rPr>
        <w:t xml:space="preserve">4.7. Pilnvarotā persona šī Līguma saistību izpildīšanā (pasūtīt, pieņemt preci, parakstīt pavadzīmes, sastādīt </w:t>
      </w:r>
      <w:proofErr w:type="gramStart"/>
      <w:r w:rsidRPr="006A57B1">
        <w:rPr>
          <w:spacing w:val="2"/>
          <w:sz w:val="22"/>
          <w:szCs w:val="22"/>
        </w:rPr>
        <w:t>un</w:t>
      </w:r>
      <w:proofErr w:type="gramEnd"/>
      <w:r w:rsidRPr="006A57B1">
        <w:rPr>
          <w:spacing w:val="2"/>
          <w:sz w:val="22"/>
          <w:szCs w:val="22"/>
        </w:rPr>
        <w:t xml:space="preserve"> parakstīt defektu aktu):</w:t>
      </w:r>
    </w:p>
    <w:p w:rsidR="002F59F2" w:rsidRPr="006A57B1" w:rsidRDefault="002F59F2" w:rsidP="002F59F2">
      <w:pPr>
        <w:shd w:val="clear" w:color="auto" w:fill="FFFFFF"/>
        <w:jc w:val="both"/>
        <w:rPr>
          <w:spacing w:val="2"/>
          <w:sz w:val="22"/>
          <w:szCs w:val="22"/>
        </w:rPr>
      </w:pPr>
      <w:r w:rsidRPr="006A57B1">
        <w:rPr>
          <w:spacing w:val="2"/>
          <w:sz w:val="22"/>
          <w:szCs w:val="22"/>
        </w:rPr>
        <w:t>4.7.1. No Pasūtītāja puses</w:t>
      </w:r>
      <w:proofErr w:type="gramStart"/>
      <w:r w:rsidRPr="006A57B1">
        <w:rPr>
          <w:spacing w:val="2"/>
          <w:sz w:val="22"/>
          <w:szCs w:val="22"/>
        </w:rPr>
        <w:t>:</w:t>
      </w:r>
      <w:r w:rsidRPr="006A57B1">
        <w:rPr>
          <w:sz w:val="22"/>
          <w:szCs w:val="22"/>
        </w:rPr>
        <w:t>_</w:t>
      </w:r>
      <w:proofErr w:type="gramEnd"/>
      <w:r w:rsidRPr="006A57B1">
        <w:rPr>
          <w:sz w:val="22"/>
          <w:szCs w:val="22"/>
        </w:rPr>
        <w:t xml:space="preserve">______________________________, tālr.+371________________; </w:t>
      </w:r>
      <w:r w:rsidRPr="006A57B1">
        <w:rPr>
          <w:spacing w:val="2"/>
          <w:sz w:val="22"/>
          <w:szCs w:val="22"/>
        </w:rPr>
        <w:t>fakss: +371_________________; e-pasts:_________________;</w:t>
      </w:r>
    </w:p>
    <w:p w:rsidR="002F59F2" w:rsidRDefault="002F59F2" w:rsidP="002F59F2">
      <w:pPr>
        <w:shd w:val="clear" w:color="auto" w:fill="FFFFFF"/>
        <w:ind w:left="426" w:hanging="426"/>
        <w:jc w:val="both"/>
        <w:rPr>
          <w:sz w:val="22"/>
          <w:szCs w:val="22"/>
        </w:rPr>
      </w:pPr>
      <w:r w:rsidRPr="006A57B1">
        <w:rPr>
          <w:spacing w:val="2"/>
          <w:sz w:val="22"/>
          <w:szCs w:val="22"/>
        </w:rPr>
        <w:t xml:space="preserve">4.7.2. No Piegādātāja puses: </w:t>
      </w:r>
      <w:r w:rsidRPr="006A57B1">
        <w:rPr>
          <w:b/>
          <w:spacing w:val="2"/>
          <w:sz w:val="22"/>
          <w:szCs w:val="22"/>
        </w:rPr>
        <w:t>____________________________</w:t>
      </w:r>
      <w:r w:rsidRPr="006A57B1">
        <w:rPr>
          <w:sz w:val="22"/>
          <w:szCs w:val="22"/>
        </w:rPr>
        <w:t>, tālr. _____</w:t>
      </w:r>
      <w:r>
        <w:rPr>
          <w:sz w:val="22"/>
          <w:szCs w:val="22"/>
        </w:rPr>
        <w:t>_________, fakss _____________,</w:t>
      </w:r>
    </w:p>
    <w:p w:rsidR="002F59F2" w:rsidRPr="006A57B1" w:rsidRDefault="002F59F2" w:rsidP="002F59F2">
      <w:pPr>
        <w:shd w:val="clear" w:color="auto" w:fill="FFFFFF"/>
        <w:ind w:left="426" w:hanging="426"/>
        <w:jc w:val="both"/>
        <w:rPr>
          <w:spacing w:val="2"/>
          <w:sz w:val="22"/>
          <w:szCs w:val="22"/>
        </w:rPr>
      </w:pPr>
      <w:proofErr w:type="gramStart"/>
      <w:r w:rsidRPr="006A57B1">
        <w:rPr>
          <w:spacing w:val="2"/>
          <w:sz w:val="22"/>
          <w:szCs w:val="22"/>
        </w:rPr>
        <w:t>e-pasts</w:t>
      </w:r>
      <w:proofErr w:type="gramEnd"/>
      <w:r w:rsidRPr="006A57B1">
        <w:rPr>
          <w:spacing w:val="2"/>
          <w:sz w:val="22"/>
          <w:szCs w:val="22"/>
        </w:rPr>
        <w:t xml:space="preserve"> __________________________.</w:t>
      </w:r>
    </w:p>
    <w:p w:rsidR="002F59F2" w:rsidRPr="006A57B1" w:rsidRDefault="002F59F2" w:rsidP="002F59F2">
      <w:pPr>
        <w:shd w:val="clear" w:color="auto" w:fill="FFFFFF"/>
        <w:tabs>
          <w:tab w:val="num" w:pos="426"/>
        </w:tabs>
        <w:ind w:left="426" w:hanging="426"/>
        <w:jc w:val="both"/>
        <w:rPr>
          <w:spacing w:val="2"/>
          <w:sz w:val="22"/>
          <w:szCs w:val="22"/>
        </w:rPr>
      </w:pPr>
    </w:p>
    <w:p w:rsidR="002F59F2" w:rsidRPr="006A57B1" w:rsidRDefault="002F59F2" w:rsidP="002F59F2">
      <w:pPr>
        <w:spacing w:after="120"/>
        <w:jc w:val="center"/>
        <w:outlineLvl w:val="0"/>
        <w:rPr>
          <w:b/>
          <w:bCs/>
          <w:sz w:val="22"/>
          <w:szCs w:val="22"/>
        </w:rPr>
      </w:pPr>
      <w:r w:rsidRPr="006A57B1">
        <w:rPr>
          <w:b/>
          <w:bCs/>
          <w:sz w:val="22"/>
          <w:szCs w:val="22"/>
        </w:rPr>
        <w:t>5. Piegādājamās preces kvalitāte</w:t>
      </w:r>
    </w:p>
    <w:p w:rsidR="002F59F2" w:rsidRDefault="002F59F2" w:rsidP="002F59F2">
      <w:pPr>
        <w:jc w:val="both"/>
        <w:outlineLvl w:val="0"/>
        <w:rPr>
          <w:sz w:val="22"/>
          <w:szCs w:val="22"/>
        </w:rPr>
      </w:pPr>
      <w:r w:rsidRPr="006A57B1">
        <w:rPr>
          <w:sz w:val="22"/>
          <w:szCs w:val="22"/>
        </w:rPr>
        <w:t xml:space="preserve">5.1. Precēm jābūt piegādātām iepakojumā, kas nodrošina Preces saglabāšanu </w:t>
      </w:r>
      <w:proofErr w:type="gramStart"/>
      <w:r w:rsidRPr="006A57B1">
        <w:rPr>
          <w:sz w:val="22"/>
          <w:szCs w:val="22"/>
        </w:rPr>
        <w:t>tās</w:t>
      </w:r>
      <w:proofErr w:type="gramEnd"/>
      <w:r w:rsidRPr="006A57B1">
        <w:rPr>
          <w:sz w:val="22"/>
          <w:szCs w:val="22"/>
        </w:rPr>
        <w:t xml:space="preserve"> pārvadāšanas un glabāšanas laikā atbilstoši ražotāja noteiktām prasībām un spēkā esošiem normatīvajiem aktiem. </w:t>
      </w:r>
    </w:p>
    <w:p w:rsidR="002F59F2" w:rsidRPr="006A57B1" w:rsidRDefault="002F59F2" w:rsidP="002F59F2">
      <w:pPr>
        <w:jc w:val="both"/>
        <w:outlineLvl w:val="0"/>
        <w:rPr>
          <w:sz w:val="22"/>
          <w:szCs w:val="22"/>
        </w:rPr>
      </w:pPr>
      <w:r w:rsidRPr="006A57B1">
        <w:rPr>
          <w:sz w:val="22"/>
          <w:szCs w:val="22"/>
        </w:rPr>
        <w:t xml:space="preserve">5.2. Preces derīguma termiņam piegādes brīdī Pasūtītājam ir jābūt ne mazākam kā ¾ no kopējā derīguma termiņa. Piegādātājs atbild par piegādātās Preces kvalitāti līdz </w:t>
      </w:r>
      <w:proofErr w:type="gramStart"/>
      <w:r w:rsidRPr="006A57B1">
        <w:rPr>
          <w:sz w:val="22"/>
          <w:szCs w:val="22"/>
        </w:rPr>
        <w:t>tās</w:t>
      </w:r>
      <w:proofErr w:type="gramEnd"/>
      <w:r w:rsidRPr="006A57B1">
        <w:rPr>
          <w:sz w:val="22"/>
          <w:szCs w:val="22"/>
        </w:rPr>
        <w:t xml:space="preserve"> derīguma termiņa beigām un sedz Pasūtītājam visus pierādītos ar Preces neatbilstību kvalitātei saistītos zaudējumus.</w:t>
      </w:r>
    </w:p>
    <w:p w:rsidR="002F59F2" w:rsidRPr="006A57B1" w:rsidRDefault="002F59F2" w:rsidP="002F59F2">
      <w:pPr>
        <w:jc w:val="both"/>
        <w:outlineLvl w:val="0"/>
        <w:rPr>
          <w:sz w:val="22"/>
          <w:szCs w:val="22"/>
        </w:rPr>
      </w:pPr>
      <w:r w:rsidRPr="006A57B1">
        <w:rPr>
          <w:sz w:val="22"/>
          <w:szCs w:val="22"/>
        </w:rPr>
        <w:t>5.</w:t>
      </w:r>
      <w:r>
        <w:rPr>
          <w:sz w:val="22"/>
          <w:szCs w:val="22"/>
        </w:rPr>
        <w:t>3</w:t>
      </w:r>
      <w:r w:rsidRPr="006A57B1">
        <w:rPr>
          <w:sz w:val="22"/>
          <w:szCs w:val="22"/>
        </w:rPr>
        <w:t xml:space="preserve">. Precēm jābūt marķētām </w:t>
      </w:r>
      <w:proofErr w:type="gramStart"/>
      <w:r w:rsidRPr="006A57B1">
        <w:rPr>
          <w:sz w:val="22"/>
          <w:szCs w:val="22"/>
        </w:rPr>
        <w:t>un</w:t>
      </w:r>
      <w:proofErr w:type="gramEnd"/>
      <w:r w:rsidRPr="006A57B1">
        <w:rPr>
          <w:sz w:val="22"/>
          <w:szCs w:val="22"/>
        </w:rPr>
        <w:t xml:space="preserve"> ar instrukcijām latviešu valodā, atbilstoši spēkā esošiem normatīvajiem aktiem. </w:t>
      </w:r>
    </w:p>
    <w:p w:rsidR="002F59F2" w:rsidRPr="006A57B1" w:rsidRDefault="002F59F2" w:rsidP="002F59F2">
      <w:pPr>
        <w:jc w:val="both"/>
        <w:outlineLvl w:val="0"/>
        <w:rPr>
          <w:sz w:val="22"/>
          <w:szCs w:val="22"/>
        </w:rPr>
      </w:pPr>
      <w:r w:rsidRPr="006A57B1">
        <w:rPr>
          <w:sz w:val="22"/>
          <w:szCs w:val="22"/>
        </w:rPr>
        <w:t>5.</w:t>
      </w:r>
      <w:r>
        <w:rPr>
          <w:sz w:val="22"/>
          <w:szCs w:val="22"/>
        </w:rPr>
        <w:t>4</w:t>
      </w:r>
      <w:r w:rsidRPr="006A57B1">
        <w:rPr>
          <w:sz w:val="22"/>
          <w:szCs w:val="22"/>
        </w:rPr>
        <w:t xml:space="preserve">. Ja līdz derīguma termiņa vai garantijas beigām ir mazāk nekā ¼ (viena ceturtā) daļa no noteiktā, </w:t>
      </w:r>
      <w:r w:rsidRPr="006A57B1">
        <w:rPr>
          <w:bCs/>
          <w:sz w:val="22"/>
          <w:szCs w:val="22"/>
        </w:rPr>
        <w:t>Piegādātājs</w:t>
      </w:r>
      <w:r w:rsidRPr="006A57B1">
        <w:rPr>
          <w:sz w:val="22"/>
          <w:szCs w:val="22"/>
        </w:rPr>
        <w:t xml:space="preserve"> brīdina Pasūtītāju </w:t>
      </w:r>
      <w:proofErr w:type="gramStart"/>
      <w:r w:rsidRPr="006A57B1">
        <w:rPr>
          <w:sz w:val="22"/>
          <w:szCs w:val="22"/>
        </w:rPr>
        <w:t>un</w:t>
      </w:r>
      <w:proofErr w:type="gramEnd"/>
      <w:r w:rsidRPr="006A57B1">
        <w:rPr>
          <w:sz w:val="22"/>
          <w:szCs w:val="22"/>
        </w:rPr>
        <w:t xml:space="preserve"> ja Pasūtītājs piekrīt tam, Piegādātājs piegādā Preci ar cenas atlaidi vismaz 50%. </w:t>
      </w:r>
    </w:p>
    <w:p w:rsidR="002F59F2" w:rsidRPr="006A57B1" w:rsidRDefault="002F59F2" w:rsidP="002F59F2">
      <w:pPr>
        <w:jc w:val="both"/>
        <w:outlineLvl w:val="0"/>
        <w:rPr>
          <w:b/>
          <w:sz w:val="22"/>
          <w:szCs w:val="22"/>
        </w:rPr>
      </w:pPr>
      <w:r w:rsidRPr="006A57B1">
        <w:rPr>
          <w:sz w:val="22"/>
          <w:szCs w:val="22"/>
        </w:rPr>
        <w:t>5.</w:t>
      </w:r>
      <w:r>
        <w:rPr>
          <w:sz w:val="22"/>
          <w:szCs w:val="22"/>
        </w:rPr>
        <w:t>5</w:t>
      </w:r>
      <w:r w:rsidRPr="006A57B1">
        <w:rPr>
          <w:sz w:val="22"/>
          <w:szCs w:val="22"/>
        </w:rPr>
        <w:t xml:space="preserve">. Bojātu, kā arī pasūtījumam neatbilstošu Preci </w:t>
      </w:r>
      <w:r w:rsidRPr="006A57B1">
        <w:rPr>
          <w:bCs/>
          <w:sz w:val="22"/>
          <w:szCs w:val="22"/>
        </w:rPr>
        <w:t xml:space="preserve">Piegādātājs </w:t>
      </w:r>
      <w:r w:rsidRPr="006A57B1">
        <w:rPr>
          <w:sz w:val="22"/>
          <w:szCs w:val="22"/>
        </w:rPr>
        <w:t xml:space="preserve">atbilstoši šī Līguma noteikumiem, apmaina pret atbilstošu Preci 3 (trīs) darba dienu laikā no defekta akta saņemšanas un neatbilstošās Preces nodošanas </w:t>
      </w:r>
      <w:r w:rsidRPr="006A57B1">
        <w:rPr>
          <w:bCs/>
          <w:sz w:val="22"/>
          <w:szCs w:val="22"/>
        </w:rPr>
        <w:t>Piegādātājam</w:t>
      </w:r>
      <w:r w:rsidRPr="006A57B1">
        <w:rPr>
          <w:sz w:val="22"/>
          <w:szCs w:val="22"/>
        </w:rPr>
        <w:t>. Izdevumus, kas saistīti ar Preču</w:t>
      </w:r>
      <w:r w:rsidRPr="006A57B1">
        <w:rPr>
          <w:b/>
          <w:sz w:val="22"/>
          <w:szCs w:val="22"/>
        </w:rPr>
        <w:t xml:space="preserve"> </w:t>
      </w:r>
      <w:r w:rsidRPr="006A57B1">
        <w:rPr>
          <w:sz w:val="22"/>
          <w:szCs w:val="22"/>
        </w:rPr>
        <w:t xml:space="preserve">apmaiņu, sedz </w:t>
      </w:r>
      <w:r w:rsidRPr="006A57B1">
        <w:rPr>
          <w:bCs/>
          <w:sz w:val="22"/>
          <w:szCs w:val="22"/>
        </w:rPr>
        <w:t>Piegādātājs</w:t>
      </w:r>
      <w:r w:rsidRPr="006A57B1">
        <w:rPr>
          <w:sz w:val="22"/>
          <w:szCs w:val="22"/>
        </w:rPr>
        <w:t>.</w:t>
      </w:r>
    </w:p>
    <w:p w:rsidR="002F59F2" w:rsidRPr="006A57B1" w:rsidRDefault="002F59F2" w:rsidP="002F59F2">
      <w:pPr>
        <w:jc w:val="both"/>
        <w:rPr>
          <w:sz w:val="22"/>
          <w:szCs w:val="22"/>
        </w:rPr>
      </w:pPr>
      <w:r w:rsidRPr="006A57B1">
        <w:rPr>
          <w:sz w:val="22"/>
          <w:szCs w:val="22"/>
        </w:rPr>
        <w:t>5.</w:t>
      </w:r>
      <w:r>
        <w:rPr>
          <w:sz w:val="22"/>
          <w:szCs w:val="22"/>
        </w:rPr>
        <w:t>6</w:t>
      </w:r>
      <w:r w:rsidRPr="006A57B1">
        <w:rPr>
          <w:sz w:val="22"/>
          <w:szCs w:val="22"/>
        </w:rPr>
        <w:t xml:space="preserve">. Gadījumā, </w:t>
      </w:r>
      <w:proofErr w:type="gramStart"/>
      <w:r w:rsidRPr="006A57B1">
        <w:rPr>
          <w:sz w:val="22"/>
          <w:szCs w:val="22"/>
        </w:rPr>
        <w:t>ja</w:t>
      </w:r>
      <w:proofErr w:type="gramEnd"/>
      <w:r w:rsidRPr="006A57B1">
        <w:rPr>
          <w:sz w:val="22"/>
          <w:szCs w:val="22"/>
        </w:rPr>
        <w:t xml:space="preserve"> Preces izmantošanas laikā tiek konstatēts, ka piedāvātā Prece neatbilst kvalitātes prasībām, Pasūtītājam ir tiesības vienpusīgi atteikties no šīs Preces piegādes un nosūtīt motivētu atteikuma vēstuli Piegādātājam. </w:t>
      </w:r>
    </w:p>
    <w:p w:rsidR="002F59F2" w:rsidRPr="006A57B1" w:rsidRDefault="002F59F2" w:rsidP="002F59F2">
      <w:pPr>
        <w:jc w:val="both"/>
        <w:rPr>
          <w:sz w:val="22"/>
          <w:szCs w:val="22"/>
        </w:rPr>
      </w:pPr>
      <w:r w:rsidRPr="006A57B1">
        <w:rPr>
          <w:sz w:val="22"/>
          <w:szCs w:val="22"/>
        </w:rPr>
        <w:t>5.</w:t>
      </w:r>
      <w:r>
        <w:rPr>
          <w:sz w:val="22"/>
          <w:szCs w:val="22"/>
        </w:rPr>
        <w:t>7</w:t>
      </w:r>
      <w:r w:rsidRPr="006A57B1">
        <w:rPr>
          <w:sz w:val="22"/>
          <w:szCs w:val="22"/>
        </w:rPr>
        <w:t xml:space="preserve">. Gadījumā, ja Piegādātājs piedāvā ekvivalentu, iepirkumā uzrādītās Preces vietā, tad Piegādātājs ir atbildīgs par to, ka piedāvātā Prece ir ekvivalents pieprasītajai Precei. </w:t>
      </w:r>
      <w:proofErr w:type="gramStart"/>
      <w:r w:rsidRPr="006A57B1">
        <w:rPr>
          <w:sz w:val="22"/>
          <w:szCs w:val="22"/>
        </w:rPr>
        <w:t>Ja</w:t>
      </w:r>
      <w:proofErr w:type="gramEnd"/>
      <w:r w:rsidRPr="006A57B1">
        <w:rPr>
          <w:sz w:val="22"/>
          <w:szCs w:val="22"/>
        </w:rPr>
        <w:t xml:space="preserve"> pēc piegādes noskaidrojas, ka piedāvātais ekvivalents neatbilst noteiktajām prasībām, tad Pasūtītājam ir tiesības vienpusēji lauzt Līgumu par piegādēm šajās pozīcijās. </w:t>
      </w:r>
    </w:p>
    <w:p w:rsidR="002F59F2" w:rsidRPr="006A57B1" w:rsidRDefault="002F59F2" w:rsidP="002F59F2">
      <w:pPr>
        <w:jc w:val="center"/>
        <w:outlineLvl w:val="0"/>
        <w:rPr>
          <w:b/>
          <w:bCs/>
          <w:sz w:val="22"/>
          <w:szCs w:val="22"/>
        </w:rPr>
      </w:pPr>
      <w:r w:rsidRPr="006A57B1">
        <w:rPr>
          <w:b/>
          <w:bCs/>
          <w:sz w:val="22"/>
          <w:szCs w:val="22"/>
        </w:rPr>
        <w:t>6. Pušu atbildība</w:t>
      </w:r>
    </w:p>
    <w:p w:rsidR="002F59F2" w:rsidRPr="006A57B1" w:rsidRDefault="002F59F2" w:rsidP="002F59F2">
      <w:pPr>
        <w:widowControl w:val="0"/>
        <w:numPr>
          <w:ilvl w:val="1"/>
          <w:numId w:val="1"/>
        </w:numPr>
        <w:shd w:val="clear" w:color="auto" w:fill="FFFFFF"/>
        <w:tabs>
          <w:tab w:val="left" w:pos="0"/>
          <w:tab w:val="left" w:pos="426"/>
        </w:tabs>
        <w:autoSpaceDE w:val="0"/>
        <w:autoSpaceDN w:val="0"/>
        <w:adjustRightInd w:val="0"/>
        <w:ind w:left="0" w:firstLine="0"/>
        <w:jc w:val="both"/>
        <w:rPr>
          <w:sz w:val="22"/>
          <w:szCs w:val="22"/>
        </w:rPr>
      </w:pPr>
      <w:r w:rsidRPr="006A57B1">
        <w:rPr>
          <w:sz w:val="22"/>
          <w:szCs w:val="22"/>
        </w:rPr>
        <w:t xml:space="preserve">Ja Piegādātājs neveic Preču piegādi Līgumā noteiktajā termiņā, </w:t>
      </w:r>
      <w:r w:rsidRPr="006A57B1">
        <w:rPr>
          <w:spacing w:val="2"/>
          <w:sz w:val="22"/>
          <w:szCs w:val="22"/>
        </w:rPr>
        <w:t xml:space="preserve">Piegādātājs maksā Pasūtītājam </w:t>
      </w:r>
      <w:r w:rsidRPr="006A57B1">
        <w:rPr>
          <w:sz w:val="22"/>
          <w:szCs w:val="22"/>
        </w:rPr>
        <w:t xml:space="preserve">līgumsodu 0,1 % (nulle komats viens procents) apmērā no savlaicīgi nepiegādātās Preču summas par </w:t>
      </w:r>
      <w:r w:rsidRPr="006A57B1">
        <w:rPr>
          <w:sz w:val="22"/>
          <w:szCs w:val="22"/>
        </w:rPr>
        <w:lastRenderedPageBreak/>
        <w:t xml:space="preserve">katru nokavēto dienu, bet ne vairāk kā </w:t>
      </w:r>
      <w:r w:rsidRPr="006A57B1">
        <w:rPr>
          <w:color w:val="000000"/>
          <w:sz w:val="22"/>
          <w:szCs w:val="22"/>
        </w:rPr>
        <w:t>10 % (desmit procenti) no nepiegādāto Preču summas.</w:t>
      </w:r>
    </w:p>
    <w:p w:rsidR="002F59F2" w:rsidRPr="006A57B1" w:rsidRDefault="002F59F2" w:rsidP="002F59F2">
      <w:pPr>
        <w:widowControl w:val="0"/>
        <w:shd w:val="clear" w:color="auto" w:fill="FFFFFF"/>
        <w:autoSpaceDE w:val="0"/>
        <w:autoSpaceDN w:val="0"/>
        <w:adjustRightInd w:val="0"/>
        <w:jc w:val="both"/>
        <w:rPr>
          <w:sz w:val="22"/>
          <w:szCs w:val="22"/>
        </w:rPr>
      </w:pPr>
      <w:r w:rsidRPr="006A57B1">
        <w:rPr>
          <w:sz w:val="22"/>
          <w:szCs w:val="22"/>
        </w:rPr>
        <w:t xml:space="preserve">6.2. Ja Pasūtītājs neveic rēķina apmaksu Līgumā noteiktajā termiņā, Pasūtītājs maksā Piegādātājam līgumsodu 0,1 % (nulle komats viens procents) apmērā no savlaicīgi neapmaksātās Preču rēķina summas par katru nokavēto dienu, bet ne vairāk kā </w:t>
      </w:r>
      <w:r w:rsidRPr="006A57B1">
        <w:rPr>
          <w:color w:val="000000"/>
          <w:sz w:val="22"/>
          <w:szCs w:val="22"/>
        </w:rPr>
        <w:t>10 % (desmit procenti) no neapmaksātās Preču rēķina summas.</w:t>
      </w:r>
    </w:p>
    <w:p w:rsidR="002F59F2" w:rsidRPr="006A57B1" w:rsidRDefault="002F59F2" w:rsidP="002F59F2">
      <w:pPr>
        <w:suppressAutoHyphens/>
        <w:jc w:val="both"/>
        <w:textAlignment w:val="baseline"/>
        <w:rPr>
          <w:sz w:val="22"/>
          <w:szCs w:val="22"/>
        </w:rPr>
      </w:pPr>
      <w:r w:rsidRPr="006A57B1">
        <w:rPr>
          <w:sz w:val="22"/>
          <w:szCs w:val="22"/>
        </w:rPr>
        <w:t xml:space="preserve">6.3. Līgumā noteikto sankciju </w:t>
      </w:r>
      <w:proofErr w:type="gramStart"/>
      <w:r w:rsidRPr="006A57B1">
        <w:rPr>
          <w:sz w:val="22"/>
          <w:szCs w:val="22"/>
        </w:rPr>
        <w:t>un</w:t>
      </w:r>
      <w:proofErr w:type="gramEnd"/>
      <w:r w:rsidRPr="006A57B1">
        <w:rPr>
          <w:sz w:val="22"/>
          <w:szCs w:val="22"/>
        </w:rPr>
        <w:t xml:space="preserve"> līgumsoda apmaksa tiek veikta 30 (trīsdesmit) dienu laikā pēc attiecīgā Puses rēķina par līgumsoda samaksu saņemšanas. Ja Piegādātājs nav veicis līgumsoda apmaksu, Pasūtītājam ir tiesības ieturēt attiecīgu naudas summu no Piegādātājam veicamajām apmaksām. </w:t>
      </w:r>
    </w:p>
    <w:p w:rsidR="002F59F2" w:rsidRPr="006A57B1" w:rsidRDefault="002F59F2" w:rsidP="002F59F2">
      <w:pPr>
        <w:shd w:val="clear" w:color="auto" w:fill="FFFFFF"/>
        <w:suppressAutoHyphens/>
        <w:adjustRightInd w:val="0"/>
        <w:jc w:val="both"/>
        <w:rPr>
          <w:sz w:val="22"/>
          <w:szCs w:val="22"/>
        </w:rPr>
      </w:pPr>
      <w:r w:rsidRPr="006A57B1">
        <w:rPr>
          <w:sz w:val="22"/>
          <w:szCs w:val="22"/>
        </w:rPr>
        <w:t xml:space="preserve">6.4. Līgumsoda samaksa neatbrīvo Puses no Līguma izpildes </w:t>
      </w:r>
      <w:proofErr w:type="gramStart"/>
      <w:r w:rsidRPr="006A57B1">
        <w:rPr>
          <w:sz w:val="22"/>
          <w:szCs w:val="22"/>
        </w:rPr>
        <w:t>un</w:t>
      </w:r>
      <w:proofErr w:type="gramEnd"/>
      <w:r w:rsidRPr="006A57B1">
        <w:rPr>
          <w:sz w:val="22"/>
          <w:szCs w:val="22"/>
        </w:rPr>
        <w:t xml:space="preserve"> Puses var prasīt kā līgumsoda, tā arī Līguma noteikumu izpildīšanu.</w:t>
      </w:r>
    </w:p>
    <w:p w:rsidR="002F59F2" w:rsidRPr="006A57B1" w:rsidRDefault="002F59F2" w:rsidP="002F59F2">
      <w:pPr>
        <w:shd w:val="clear" w:color="auto" w:fill="FFFFFF"/>
        <w:tabs>
          <w:tab w:val="left" w:pos="284"/>
        </w:tabs>
        <w:suppressAutoHyphens/>
        <w:adjustRightInd w:val="0"/>
        <w:jc w:val="both"/>
        <w:rPr>
          <w:sz w:val="22"/>
          <w:szCs w:val="22"/>
        </w:rPr>
      </w:pPr>
      <w:r w:rsidRPr="006A57B1">
        <w:rPr>
          <w:sz w:val="22"/>
          <w:szCs w:val="22"/>
        </w:rPr>
        <w:t>6.5. Puses ir atbildīgas par to darbības/bezdarbības rezultātā otrai Pusei</w:t>
      </w:r>
      <w:r w:rsidRPr="006A57B1">
        <w:rPr>
          <w:snapToGrid w:val="0"/>
          <w:sz w:val="22"/>
          <w:szCs w:val="22"/>
        </w:rPr>
        <w:t xml:space="preserve"> </w:t>
      </w:r>
      <w:r w:rsidRPr="006A57B1">
        <w:rPr>
          <w:sz w:val="22"/>
          <w:szCs w:val="22"/>
        </w:rPr>
        <w:t>nodarītajiem tiešajiem   zaudējumiem.</w:t>
      </w:r>
    </w:p>
    <w:p w:rsidR="002F59F2" w:rsidRPr="006A57B1" w:rsidRDefault="002F59F2" w:rsidP="002F59F2">
      <w:pPr>
        <w:shd w:val="clear" w:color="auto" w:fill="FFFFFF"/>
        <w:tabs>
          <w:tab w:val="left" w:pos="1668"/>
        </w:tabs>
        <w:adjustRightInd w:val="0"/>
        <w:jc w:val="both"/>
        <w:rPr>
          <w:sz w:val="22"/>
          <w:szCs w:val="22"/>
        </w:rPr>
      </w:pPr>
      <w:r w:rsidRPr="006A57B1">
        <w:rPr>
          <w:sz w:val="22"/>
          <w:szCs w:val="22"/>
        </w:rPr>
        <w:t>6.6</w:t>
      </w:r>
      <w:proofErr w:type="gramStart"/>
      <w:r w:rsidRPr="006A57B1">
        <w:rPr>
          <w:sz w:val="22"/>
          <w:szCs w:val="22"/>
        </w:rPr>
        <w:t>.  Līgumsoda</w:t>
      </w:r>
      <w:proofErr w:type="gramEnd"/>
      <w:r w:rsidRPr="006A57B1">
        <w:rPr>
          <w:sz w:val="22"/>
          <w:szCs w:val="22"/>
        </w:rPr>
        <w:t xml:space="preserve"> samaksa neatbrīvo Puses no saistību pilnīgas izpildes.</w:t>
      </w:r>
    </w:p>
    <w:p w:rsidR="002F59F2" w:rsidRPr="006A57B1" w:rsidRDefault="002F59F2" w:rsidP="002F59F2">
      <w:pPr>
        <w:shd w:val="clear" w:color="auto" w:fill="FFFFFF"/>
        <w:tabs>
          <w:tab w:val="left" w:pos="1668"/>
        </w:tabs>
        <w:adjustRightInd w:val="0"/>
        <w:spacing w:after="120"/>
        <w:jc w:val="both"/>
        <w:rPr>
          <w:sz w:val="22"/>
          <w:szCs w:val="22"/>
        </w:rPr>
      </w:pPr>
      <w:r w:rsidRPr="006A57B1">
        <w:rPr>
          <w:sz w:val="22"/>
          <w:szCs w:val="22"/>
        </w:rPr>
        <w:t xml:space="preserve">6.7. Preces kvalitātei ir jāatbilst tehniskajā specifikācijā, šajā Līgumā norādītajām prasībām,  Pasūtītāja pieprasījumam, kā arī visu Latvijas Republikas spēkā esošo normatīvo aktu prasībām, kas attiecas uz Preci. </w:t>
      </w:r>
    </w:p>
    <w:p w:rsidR="002F59F2" w:rsidRPr="006A57B1" w:rsidRDefault="002F59F2" w:rsidP="002F59F2">
      <w:pPr>
        <w:spacing w:after="120"/>
        <w:jc w:val="center"/>
        <w:outlineLvl w:val="0"/>
        <w:rPr>
          <w:b/>
          <w:bCs/>
          <w:sz w:val="22"/>
          <w:szCs w:val="22"/>
        </w:rPr>
      </w:pPr>
      <w:r w:rsidRPr="006A57B1">
        <w:rPr>
          <w:b/>
          <w:bCs/>
          <w:sz w:val="22"/>
          <w:szCs w:val="22"/>
        </w:rPr>
        <w:t>7. Nepārvarama vara</w:t>
      </w:r>
    </w:p>
    <w:p w:rsidR="002F59F2" w:rsidRPr="006A57B1" w:rsidRDefault="002F59F2" w:rsidP="002F59F2">
      <w:pPr>
        <w:shd w:val="clear" w:color="auto" w:fill="FFFFFF"/>
        <w:jc w:val="both"/>
        <w:rPr>
          <w:sz w:val="22"/>
          <w:szCs w:val="22"/>
        </w:rPr>
      </w:pPr>
      <w:r w:rsidRPr="006A57B1">
        <w:rPr>
          <w:sz w:val="22"/>
          <w:szCs w:val="22"/>
        </w:rPr>
        <w:t>7.1. 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2F59F2" w:rsidRPr="006A57B1" w:rsidRDefault="002F59F2" w:rsidP="002F59F2">
      <w:pPr>
        <w:shd w:val="clear" w:color="auto" w:fill="FFFFFF"/>
        <w:jc w:val="both"/>
        <w:rPr>
          <w:spacing w:val="6"/>
          <w:sz w:val="22"/>
          <w:szCs w:val="22"/>
        </w:rPr>
      </w:pPr>
      <w:r w:rsidRPr="006A57B1">
        <w:rPr>
          <w:sz w:val="22"/>
          <w:szCs w:val="22"/>
        </w:rPr>
        <w:t xml:space="preserve">7.2. Pie šādiem apstākļiem pieskaitāmas – ugunsnelaime, </w:t>
      </w:r>
      <w:proofErr w:type="gramStart"/>
      <w:r w:rsidRPr="006A57B1">
        <w:rPr>
          <w:sz w:val="22"/>
          <w:szCs w:val="22"/>
        </w:rPr>
        <w:t>kara</w:t>
      </w:r>
      <w:proofErr w:type="gramEnd"/>
      <w:r w:rsidRPr="006A57B1">
        <w:rPr>
          <w:sz w:val="22"/>
          <w:szCs w:val="22"/>
        </w:rPr>
        <w:t xml:space="preserve"> darbība, vispārēja avārija, epidēmija, dabas stihija, kā arī likumdevēja, izpildinstitūciju un tiesu darbības un to pieņemtie akti, kā arī citi apstākļi, kas neiekļaujas Pušu iespējamās kontroles un ietekmes robežās.</w:t>
      </w:r>
    </w:p>
    <w:p w:rsidR="002F59F2" w:rsidRPr="006A57B1" w:rsidRDefault="002F59F2" w:rsidP="002F59F2">
      <w:pPr>
        <w:shd w:val="clear" w:color="auto" w:fill="FFFFFF"/>
        <w:jc w:val="both"/>
        <w:rPr>
          <w:spacing w:val="6"/>
          <w:sz w:val="22"/>
          <w:szCs w:val="22"/>
        </w:rPr>
      </w:pPr>
      <w:r w:rsidRPr="006A57B1">
        <w:rPr>
          <w:sz w:val="22"/>
          <w:szCs w:val="22"/>
        </w:rPr>
        <w:t xml:space="preserve">7.3. Par nepārvaramas varas apstākļiem nevar tikt atzīta Piegādātāju </w:t>
      </w:r>
      <w:proofErr w:type="gramStart"/>
      <w:r w:rsidRPr="006A57B1">
        <w:rPr>
          <w:sz w:val="22"/>
          <w:szCs w:val="22"/>
        </w:rPr>
        <w:t>un</w:t>
      </w:r>
      <w:proofErr w:type="gramEnd"/>
      <w:r w:rsidRPr="006A57B1">
        <w:rPr>
          <w:sz w:val="22"/>
          <w:szCs w:val="22"/>
        </w:rPr>
        <w:t xml:space="preserve"> citu sadarbības partneru saistību neizpilde, vai nesavlaicīga izpilde.</w:t>
      </w:r>
    </w:p>
    <w:p w:rsidR="002F59F2" w:rsidRPr="006A57B1" w:rsidRDefault="002F59F2" w:rsidP="002F59F2">
      <w:pPr>
        <w:shd w:val="clear" w:color="auto" w:fill="FFFFFF"/>
        <w:jc w:val="both"/>
        <w:rPr>
          <w:spacing w:val="6"/>
          <w:sz w:val="22"/>
          <w:szCs w:val="22"/>
        </w:rPr>
      </w:pPr>
      <w:r w:rsidRPr="006A57B1">
        <w:rPr>
          <w:sz w:val="22"/>
          <w:szCs w:val="22"/>
        </w:rPr>
        <w:t>7.4. Tai Pusei, kas atsaucas uz nepārvaramu, ārkārtēja rakstura apstākļu darbību, 3 (trīs) kalendāro dienu laikā par tiem jāpaziņo otrai Pusei, norādot iespējamo saistību izpildes termiņu.</w:t>
      </w:r>
    </w:p>
    <w:p w:rsidR="002F59F2" w:rsidRPr="006A57B1" w:rsidRDefault="002F59F2" w:rsidP="002F59F2">
      <w:pPr>
        <w:shd w:val="clear" w:color="auto" w:fill="FFFFFF"/>
        <w:spacing w:after="120"/>
        <w:jc w:val="both"/>
        <w:rPr>
          <w:sz w:val="22"/>
          <w:szCs w:val="22"/>
        </w:rPr>
      </w:pPr>
      <w:r w:rsidRPr="006A57B1">
        <w:rPr>
          <w:sz w:val="22"/>
          <w:szCs w:val="22"/>
        </w:rPr>
        <w:t xml:space="preserve">7.5. Ja nepārvaramu, ārkārtēja rakstura apstākļu </w:t>
      </w:r>
      <w:proofErr w:type="gramStart"/>
      <w:r w:rsidRPr="006A57B1">
        <w:rPr>
          <w:sz w:val="22"/>
          <w:szCs w:val="22"/>
        </w:rPr>
        <w:t>dēļ</w:t>
      </w:r>
      <w:proofErr w:type="gramEnd"/>
      <w:r w:rsidRPr="006A57B1">
        <w:rPr>
          <w:sz w:val="22"/>
          <w:szCs w:val="22"/>
        </w:rPr>
        <w:t xml:space="preserve"> Līguma izpilde aizkavējas vairāk kā par 30 (trīsdesmit) kalendārām dienām, katrai no Pusēm ir tiesības vienpusēji lauzt Līgumu. Ja </w:t>
      </w:r>
      <w:smartTag w:uri="schemas-tilde-lv/tildestengine" w:element="veidnes">
        <w:smartTagPr>
          <w:attr w:name="id" w:val="-1"/>
          <w:attr w:name="baseform" w:val="līgums"/>
          <w:attr w:name="text" w:val="līgums"/>
        </w:smartTagPr>
        <w:r w:rsidRPr="006A57B1">
          <w:rPr>
            <w:sz w:val="22"/>
            <w:szCs w:val="22"/>
          </w:rPr>
          <w:t>Līgums</w:t>
        </w:r>
      </w:smartTag>
      <w:r w:rsidRPr="006A57B1">
        <w:rPr>
          <w:sz w:val="22"/>
          <w:szCs w:val="22"/>
        </w:rPr>
        <w:t xml:space="preserve"> šādā kārtā tiek lauzts, nevienai no Pusēm nav tiesību pieprasīt no otras Puses zaudējumu atlīdzību.</w:t>
      </w:r>
    </w:p>
    <w:p w:rsidR="002F59F2" w:rsidRPr="006A57B1" w:rsidRDefault="002F59F2" w:rsidP="002F59F2">
      <w:pPr>
        <w:widowControl w:val="0"/>
        <w:numPr>
          <w:ilvl w:val="0"/>
          <w:numId w:val="2"/>
        </w:numPr>
        <w:shd w:val="clear" w:color="auto" w:fill="FFFFFF"/>
        <w:autoSpaceDE w:val="0"/>
        <w:autoSpaceDN w:val="0"/>
        <w:spacing w:after="120" w:line="276" w:lineRule="auto"/>
        <w:ind w:left="357" w:hanging="357"/>
        <w:jc w:val="center"/>
        <w:rPr>
          <w:b/>
          <w:sz w:val="22"/>
          <w:szCs w:val="22"/>
        </w:rPr>
      </w:pPr>
      <w:r w:rsidRPr="006A57B1">
        <w:rPr>
          <w:b/>
          <w:sz w:val="22"/>
          <w:szCs w:val="22"/>
        </w:rPr>
        <w:t>Līguma grozīšana, izbeigšana</w:t>
      </w:r>
    </w:p>
    <w:p w:rsidR="002F59F2" w:rsidRPr="006A57B1" w:rsidRDefault="002F59F2" w:rsidP="002F59F2">
      <w:pPr>
        <w:widowControl w:val="0"/>
        <w:numPr>
          <w:ilvl w:val="1"/>
          <w:numId w:val="2"/>
        </w:numPr>
        <w:autoSpaceDE w:val="0"/>
        <w:autoSpaceDN w:val="0"/>
        <w:ind w:left="0" w:firstLine="0"/>
        <w:jc w:val="both"/>
        <w:rPr>
          <w:sz w:val="22"/>
          <w:szCs w:val="22"/>
        </w:rPr>
      </w:pPr>
      <w:r w:rsidRPr="006A57B1">
        <w:rPr>
          <w:sz w:val="22"/>
          <w:szCs w:val="22"/>
        </w:rPr>
        <w:t xml:space="preserve">Līguma noteikumi var tikt grozīti, abām Pusēm vienojoties. Visi šī Līguma grozījumi noformējami rakstiski divos identiskos eksemplāros </w:t>
      </w:r>
      <w:proofErr w:type="gramStart"/>
      <w:r w:rsidRPr="006A57B1">
        <w:rPr>
          <w:sz w:val="22"/>
          <w:szCs w:val="22"/>
        </w:rPr>
        <w:t>un</w:t>
      </w:r>
      <w:proofErr w:type="gramEnd"/>
      <w:r w:rsidRPr="006A57B1">
        <w:rPr>
          <w:sz w:val="22"/>
          <w:szCs w:val="22"/>
        </w:rPr>
        <w:t xml:space="preserve"> pievienojami Līgumam kā neatņemamas sastāvdaļas. Viens eksemplārs glabājas pie Piegādātāja</w:t>
      </w:r>
      <w:r w:rsidRPr="006A57B1">
        <w:rPr>
          <w:caps/>
          <w:sz w:val="22"/>
          <w:szCs w:val="22"/>
        </w:rPr>
        <w:t>,</w:t>
      </w:r>
      <w:r w:rsidRPr="006A57B1">
        <w:rPr>
          <w:sz w:val="22"/>
          <w:szCs w:val="22"/>
        </w:rPr>
        <w:t xml:space="preserve"> bet otrs pie Pasūtītāja.</w:t>
      </w:r>
    </w:p>
    <w:p w:rsidR="002F59F2" w:rsidRPr="006A57B1" w:rsidRDefault="002F59F2" w:rsidP="002F59F2">
      <w:pPr>
        <w:widowControl w:val="0"/>
        <w:autoSpaceDE w:val="0"/>
        <w:autoSpaceDN w:val="0"/>
        <w:jc w:val="both"/>
        <w:rPr>
          <w:sz w:val="22"/>
          <w:szCs w:val="22"/>
        </w:rPr>
      </w:pPr>
      <w:r w:rsidRPr="006A57B1">
        <w:rPr>
          <w:sz w:val="22"/>
          <w:szCs w:val="22"/>
        </w:rPr>
        <w:t>8.2. Līguma grozījumi stājas spēkā ar dienu, kad tie parakstīti</w:t>
      </w:r>
      <w:r w:rsidRPr="006A57B1">
        <w:rPr>
          <w:spacing w:val="-3"/>
          <w:sz w:val="22"/>
          <w:szCs w:val="22"/>
        </w:rPr>
        <w:t xml:space="preserve"> gan no </w:t>
      </w:r>
      <w:r w:rsidRPr="006A57B1">
        <w:rPr>
          <w:sz w:val="22"/>
          <w:szCs w:val="22"/>
        </w:rPr>
        <w:t>Piegādātāja, gan no Pasūtītāja puses.</w:t>
      </w:r>
    </w:p>
    <w:p w:rsidR="002F59F2" w:rsidRPr="006A57B1" w:rsidRDefault="002F59F2" w:rsidP="002F59F2">
      <w:pPr>
        <w:widowControl w:val="0"/>
        <w:autoSpaceDE w:val="0"/>
        <w:autoSpaceDN w:val="0"/>
        <w:jc w:val="both"/>
        <w:rPr>
          <w:sz w:val="22"/>
          <w:szCs w:val="22"/>
        </w:rPr>
      </w:pPr>
      <w:r w:rsidRPr="006A57B1">
        <w:rPr>
          <w:sz w:val="22"/>
          <w:szCs w:val="22"/>
        </w:rPr>
        <w:t xml:space="preserve">8.3. Abām Pusēm, Līguma 8.4. </w:t>
      </w:r>
      <w:proofErr w:type="gramStart"/>
      <w:r w:rsidRPr="006A57B1">
        <w:rPr>
          <w:sz w:val="22"/>
          <w:szCs w:val="22"/>
        </w:rPr>
        <w:t>un</w:t>
      </w:r>
      <w:proofErr w:type="gramEnd"/>
      <w:r w:rsidRPr="006A57B1">
        <w:rPr>
          <w:sz w:val="22"/>
          <w:szCs w:val="22"/>
        </w:rPr>
        <w:t xml:space="preserve"> 8.5.punktos noteiktajos gadījumos, ir tiesības vienpusēji atkāpties no šī Līguma, 10 (desmit) kalendāra dienas iepriekš par to rakstiski brīdinot otru Pusi. Par brīdinājumu tiek uzskatīts rakstveidā noformēts </w:t>
      </w:r>
      <w:proofErr w:type="gramStart"/>
      <w:r w:rsidRPr="006A57B1">
        <w:rPr>
          <w:sz w:val="22"/>
          <w:szCs w:val="22"/>
        </w:rPr>
        <w:t>un</w:t>
      </w:r>
      <w:proofErr w:type="gramEnd"/>
      <w:r w:rsidRPr="006A57B1">
        <w:rPr>
          <w:sz w:val="22"/>
          <w:szCs w:val="22"/>
        </w:rPr>
        <w:t xml:space="preserve"> otrai Pusei nosūtīts paziņojums.</w:t>
      </w:r>
    </w:p>
    <w:p w:rsidR="002F59F2" w:rsidRPr="006A57B1" w:rsidRDefault="002F59F2" w:rsidP="002F59F2">
      <w:pPr>
        <w:widowControl w:val="0"/>
        <w:autoSpaceDE w:val="0"/>
        <w:autoSpaceDN w:val="0"/>
        <w:jc w:val="both"/>
        <w:rPr>
          <w:sz w:val="22"/>
          <w:szCs w:val="22"/>
        </w:rPr>
      </w:pPr>
      <w:r w:rsidRPr="006A57B1">
        <w:rPr>
          <w:sz w:val="22"/>
          <w:szCs w:val="22"/>
        </w:rPr>
        <w:t xml:space="preserve">8.4. </w:t>
      </w:r>
      <w:r w:rsidRPr="006A57B1">
        <w:rPr>
          <w:bCs/>
          <w:sz w:val="22"/>
          <w:szCs w:val="22"/>
        </w:rPr>
        <w:t>Pasūtītājam ir tiesības vienpusēji izbeigt šo Līgumu</w:t>
      </w:r>
      <w:r w:rsidRPr="006A57B1">
        <w:rPr>
          <w:sz w:val="22"/>
          <w:szCs w:val="22"/>
        </w:rPr>
        <w:t xml:space="preserve"> vai pārtraukt Līgumu par konkrētu Preces piegādi,</w:t>
      </w:r>
      <w:r w:rsidRPr="006A57B1">
        <w:rPr>
          <w:bCs/>
          <w:sz w:val="22"/>
          <w:szCs w:val="22"/>
        </w:rPr>
        <w:t xml:space="preserve"> saskaņā ar šī Līguma 8.3. </w:t>
      </w:r>
      <w:proofErr w:type="gramStart"/>
      <w:r w:rsidRPr="006A57B1">
        <w:rPr>
          <w:bCs/>
          <w:sz w:val="22"/>
          <w:szCs w:val="22"/>
        </w:rPr>
        <w:t>punktu</w:t>
      </w:r>
      <w:proofErr w:type="gramEnd"/>
      <w:r w:rsidRPr="006A57B1">
        <w:rPr>
          <w:bCs/>
          <w:sz w:val="22"/>
          <w:szCs w:val="22"/>
        </w:rPr>
        <w:t>, nosūtot Piegādātājam rakstisku paziņojumu, ja iestājies vismaz viens no šādiem gadījumiem:</w:t>
      </w:r>
    </w:p>
    <w:p w:rsidR="002F59F2" w:rsidRPr="006A57B1" w:rsidRDefault="002F59F2" w:rsidP="002F59F2">
      <w:pPr>
        <w:widowControl w:val="0"/>
        <w:autoSpaceDE w:val="0"/>
        <w:autoSpaceDN w:val="0"/>
        <w:jc w:val="both"/>
        <w:rPr>
          <w:sz w:val="22"/>
          <w:szCs w:val="22"/>
        </w:rPr>
      </w:pPr>
      <w:r w:rsidRPr="006A57B1">
        <w:rPr>
          <w:sz w:val="22"/>
          <w:szCs w:val="22"/>
        </w:rPr>
        <w:tab/>
        <w:t xml:space="preserve">8.4.1. </w:t>
      </w:r>
      <w:proofErr w:type="gramStart"/>
      <w:r w:rsidRPr="006A57B1">
        <w:rPr>
          <w:sz w:val="22"/>
          <w:szCs w:val="22"/>
          <w:lang w:eastAsia="ar-SA"/>
        </w:rPr>
        <w:t>notikusi</w:t>
      </w:r>
      <w:proofErr w:type="gramEnd"/>
      <w:r w:rsidRPr="006A57B1">
        <w:rPr>
          <w:sz w:val="22"/>
          <w:szCs w:val="22"/>
          <w:lang w:eastAsia="ar-SA"/>
        </w:rPr>
        <w:t xml:space="preserve"> Piegādātāja labprātīga vai piespiedu likvidācija;</w:t>
      </w:r>
    </w:p>
    <w:p w:rsidR="002F59F2" w:rsidRPr="006A57B1" w:rsidRDefault="002F59F2" w:rsidP="002F59F2">
      <w:pPr>
        <w:widowControl w:val="0"/>
        <w:autoSpaceDE w:val="0"/>
        <w:autoSpaceDN w:val="0"/>
        <w:jc w:val="both"/>
        <w:rPr>
          <w:sz w:val="22"/>
          <w:szCs w:val="22"/>
        </w:rPr>
      </w:pPr>
      <w:r w:rsidRPr="006A57B1">
        <w:rPr>
          <w:sz w:val="22"/>
          <w:szCs w:val="22"/>
        </w:rPr>
        <w:tab/>
        <w:t xml:space="preserve">8.4.2. </w:t>
      </w:r>
      <w:proofErr w:type="gramStart"/>
      <w:r w:rsidRPr="006A57B1">
        <w:rPr>
          <w:sz w:val="22"/>
          <w:szCs w:val="22"/>
          <w:lang w:eastAsia="ar-SA"/>
        </w:rPr>
        <w:t>pret</w:t>
      </w:r>
      <w:proofErr w:type="gramEnd"/>
      <w:r w:rsidRPr="006A57B1">
        <w:rPr>
          <w:sz w:val="22"/>
          <w:szCs w:val="22"/>
          <w:lang w:eastAsia="ar-SA"/>
        </w:rPr>
        <w:t xml:space="preserve"> Piegādātāju uzsākta maksātnespējas procedūra;</w:t>
      </w:r>
    </w:p>
    <w:p w:rsidR="002F59F2" w:rsidRPr="006A57B1" w:rsidRDefault="002F59F2" w:rsidP="002F59F2">
      <w:pPr>
        <w:widowControl w:val="0"/>
        <w:autoSpaceDE w:val="0"/>
        <w:autoSpaceDN w:val="0"/>
        <w:jc w:val="both"/>
        <w:rPr>
          <w:sz w:val="22"/>
          <w:szCs w:val="22"/>
        </w:rPr>
      </w:pPr>
      <w:r w:rsidRPr="006A57B1">
        <w:rPr>
          <w:sz w:val="22"/>
          <w:szCs w:val="22"/>
        </w:rPr>
        <w:tab/>
        <w:t xml:space="preserve">8.4.3. </w:t>
      </w:r>
      <w:proofErr w:type="gramStart"/>
      <w:r w:rsidRPr="006A57B1">
        <w:rPr>
          <w:sz w:val="22"/>
          <w:szCs w:val="22"/>
        </w:rPr>
        <w:t>ja</w:t>
      </w:r>
      <w:proofErr w:type="gramEnd"/>
      <w:r w:rsidRPr="006A57B1">
        <w:rPr>
          <w:sz w:val="22"/>
          <w:szCs w:val="22"/>
        </w:rPr>
        <w:t xml:space="preserve"> Preces lietošana var radīt draudus pacienta vai Pasūtītāja darbinieka veselībai vai dzīvībai, Preces kvalitātes prasības atšķiras no tehniskajās specifikācijās norādītajām;</w:t>
      </w:r>
    </w:p>
    <w:p w:rsidR="002F59F2" w:rsidRPr="006A57B1" w:rsidRDefault="002F59F2" w:rsidP="002F59F2">
      <w:pPr>
        <w:widowControl w:val="0"/>
        <w:autoSpaceDE w:val="0"/>
        <w:autoSpaceDN w:val="0"/>
        <w:jc w:val="both"/>
        <w:rPr>
          <w:sz w:val="22"/>
          <w:szCs w:val="22"/>
        </w:rPr>
      </w:pPr>
      <w:r w:rsidRPr="006A57B1">
        <w:rPr>
          <w:sz w:val="22"/>
          <w:szCs w:val="22"/>
        </w:rPr>
        <w:tab/>
        <w:t xml:space="preserve">8.4.4. </w:t>
      </w:r>
      <w:proofErr w:type="gramStart"/>
      <w:r w:rsidRPr="006A57B1">
        <w:rPr>
          <w:sz w:val="22"/>
          <w:szCs w:val="22"/>
        </w:rPr>
        <w:t>ja</w:t>
      </w:r>
      <w:proofErr w:type="gramEnd"/>
      <w:r w:rsidRPr="006A57B1">
        <w:rPr>
          <w:sz w:val="22"/>
          <w:szCs w:val="22"/>
        </w:rPr>
        <w:t xml:space="preserve"> Piegādātājs nepilda šī Līguma nosacījumus.</w:t>
      </w:r>
    </w:p>
    <w:p w:rsidR="002F59F2" w:rsidRPr="006A57B1" w:rsidRDefault="002F59F2" w:rsidP="002F59F2">
      <w:pPr>
        <w:widowControl w:val="0"/>
        <w:autoSpaceDE w:val="0"/>
        <w:autoSpaceDN w:val="0"/>
        <w:jc w:val="both"/>
        <w:rPr>
          <w:sz w:val="22"/>
          <w:szCs w:val="22"/>
        </w:rPr>
      </w:pPr>
      <w:r w:rsidRPr="006A57B1">
        <w:rPr>
          <w:sz w:val="22"/>
          <w:szCs w:val="22"/>
        </w:rPr>
        <w:t xml:space="preserve">8.5. Piegādātājam ir tiesības vienpusēji izbeigt šo Līgumu saskaņā ar šī Līguma 8.3. </w:t>
      </w:r>
      <w:proofErr w:type="gramStart"/>
      <w:r w:rsidRPr="006A57B1">
        <w:rPr>
          <w:sz w:val="22"/>
          <w:szCs w:val="22"/>
        </w:rPr>
        <w:t>punktu</w:t>
      </w:r>
      <w:proofErr w:type="gramEnd"/>
      <w:r w:rsidRPr="006A57B1">
        <w:rPr>
          <w:sz w:val="22"/>
          <w:szCs w:val="22"/>
        </w:rPr>
        <w:t>, nosūtot Pasūtītājam rakstisku paziņojumu, ja iestājies vismaz viens no šādiem gadījumiem:</w:t>
      </w:r>
    </w:p>
    <w:p w:rsidR="002F59F2" w:rsidRPr="006A57B1" w:rsidRDefault="002F59F2" w:rsidP="002F59F2">
      <w:pPr>
        <w:widowControl w:val="0"/>
        <w:autoSpaceDE w:val="0"/>
        <w:autoSpaceDN w:val="0"/>
        <w:jc w:val="both"/>
        <w:rPr>
          <w:sz w:val="22"/>
          <w:szCs w:val="22"/>
        </w:rPr>
      </w:pPr>
      <w:r w:rsidRPr="006A57B1">
        <w:rPr>
          <w:sz w:val="22"/>
          <w:szCs w:val="22"/>
        </w:rPr>
        <w:tab/>
        <w:t xml:space="preserve">8.5.1. </w:t>
      </w:r>
      <w:proofErr w:type="gramStart"/>
      <w:r w:rsidRPr="006A57B1">
        <w:rPr>
          <w:sz w:val="22"/>
          <w:szCs w:val="22"/>
          <w:lang w:eastAsia="ar-SA"/>
        </w:rPr>
        <w:t>notikusi</w:t>
      </w:r>
      <w:proofErr w:type="gramEnd"/>
      <w:r w:rsidRPr="006A57B1">
        <w:rPr>
          <w:sz w:val="22"/>
          <w:szCs w:val="22"/>
          <w:lang w:eastAsia="ar-SA"/>
        </w:rPr>
        <w:t xml:space="preserve"> Pasūtītāja labprātīga vai piespiedu likvidācija;</w:t>
      </w:r>
    </w:p>
    <w:p w:rsidR="002F59F2" w:rsidRPr="006A57B1" w:rsidRDefault="002F59F2" w:rsidP="002F59F2">
      <w:pPr>
        <w:widowControl w:val="0"/>
        <w:autoSpaceDE w:val="0"/>
        <w:autoSpaceDN w:val="0"/>
        <w:jc w:val="both"/>
        <w:rPr>
          <w:sz w:val="22"/>
          <w:szCs w:val="22"/>
        </w:rPr>
      </w:pPr>
      <w:r w:rsidRPr="006A57B1">
        <w:rPr>
          <w:sz w:val="22"/>
          <w:szCs w:val="22"/>
        </w:rPr>
        <w:tab/>
        <w:t xml:space="preserve">8.5.2. </w:t>
      </w:r>
      <w:proofErr w:type="gramStart"/>
      <w:r w:rsidRPr="006A57B1">
        <w:rPr>
          <w:sz w:val="22"/>
          <w:szCs w:val="22"/>
          <w:lang w:eastAsia="ar-SA"/>
        </w:rPr>
        <w:t>pret</w:t>
      </w:r>
      <w:proofErr w:type="gramEnd"/>
      <w:r w:rsidRPr="006A57B1">
        <w:rPr>
          <w:sz w:val="22"/>
          <w:szCs w:val="22"/>
          <w:lang w:eastAsia="ar-SA"/>
        </w:rPr>
        <w:t xml:space="preserve"> Pasūtītāju uzsākta maksātnespējas procedūra;</w:t>
      </w:r>
    </w:p>
    <w:p w:rsidR="002F59F2" w:rsidRPr="006A57B1" w:rsidRDefault="002F59F2" w:rsidP="002F59F2">
      <w:pPr>
        <w:widowControl w:val="0"/>
        <w:autoSpaceDE w:val="0"/>
        <w:autoSpaceDN w:val="0"/>
        <w:jc w:val="both"/>
        <w:rPr>
          <w:sz w:val="22"/>
          <w:szCs w:val="22"/>
        </w:rPr>
      </w:pPr>
      <w:r w:rsidRPr="006A57B1">
        <w:rPr>
          <w:sz w:val="22"/>
          <w:szCs w:val="22"/>
        </w:rPr>
        <w:tab/>
        <w:t xml:space="preserve">8.5.3. </w:t>
      </w:r>
      <w:proofErr w:type="gramStart"/>
      <w:r w:rsidRPr="006A57B1">
        <w:rPr>
          <w:sz w:val="22"/>
          <w:szCs w:val="22"/>
          <w:lang w:eastAsia="ar-SA"/>
        </w:rPr>
        <w:t>ja</w:t>
      </w:r>
      <w:proofErr w:type="gramEnd"/>
      <w:r w:rsidRPr="006A57B1">
        <w:rPr>
          <w:sz w:val="22"/>
          <w:szCs w:val="22"/>
          <w:lang w:eastAsia="ar-SA"/>
        </w:rPr>
        <w:t xml:space="preserve"> Pasūtītājs kavē Preces apmaksu vairāk par 30 (trīsdesmit) dienām.</w:t>
      </w:r>
    </w:p>
    <w:p w:rsidR="002F59F2" w:rsidRDefault="002F59F2" w:rsidP="002F59F2">
      <w:pPr>
        <w:widowControl w:val="0"/>
        <w:autoSpaceDE w:val="0"/>
        <w:autoSpaceDN w:val="0"/>
        <w:jc w:val="both"/>
        <w:rPr>
          <w:sz w:val="22"/>
          <w:szCs w:val="22"/>
          <w:lang w:eastAsia="ar-SA"/>
        </w:rPr>
      </w:pPr>
      <w:r w:rsidRPr="006A57B1">
        <w:rPr>
          <w:sz w:val="22"/>
          <w:szCs w:val="22"/>
        </w:rPr>
        <w:t xml:space="preserve">8.6. </w:t>
      </w:r>
      <w:r w:rsidRPr="006A57B1">
        <w:rPr>
          <w:sz w:val="22"/>
          <w:szCs w:val="22"/>
          <w:lang w:eastAsia="ar-SA"/>
        </w:rPr>
        <w:t xml:space="preserve">Abām Pusēm ir tiesības vienpusēji atkāpties no šī Līguma, 60 (sešdesmit) kalendāra dienas iepriekš par to rakstiski brīdinot otru pusi. Par brīdinājumu tiek uzskatīts rakstveidā noformēts </w:t>
      </w:r>
      <w:proofErr w:type="gramStart"/>
      <w:r w:rsidRPr="006A57B1">
        <w:rPr>
          <w:sz w:val="22"/>
          <w:szCs w:val="22"/>
          <w:lang w:eastAsia="ar-SA"/>
        </w:rPr>
        <w:t>un</w:t>
      </w:r>
      <w:proofErr w:type="gramEnd"/>
      <w:r w:rsidRPr="006A57B1">
        <w:rPr>
          <w:sz w:val="22"/>
          <w:szCs w:val="22"/>
          <w:lang w:eastAsia="ar-SA"/>
        </w:rPr>
        <w:t xml:space="preserve"> otrai Pusei </w:t>
      </w:r>
      <w:r w:rsidRPr="006A57B1">
        <w:rPr>
          <w:sz w:val="22"/>
          <w:szCs w:val="22"/>
          <w:lang w:eastAsia="ar-SA"/>
        </w:rPr>
        <w:lastRenderedPageBreak/>
        <w:t>nosūtīts paziņojums.</w:t>
      </w:r>
    </w:p>
    <w:p w:rsidR="002F59F2" w:rsidRDefault="002F59F2" w:rsidP="002F59F2">
      <w:pPr>
        <w:widowControl w:val="0"/>
        <w:autoSpaceDE w:val="0"/>
        <w:autoSpaceDN w:val="0"/>
        <w:jc w:val="both"/>
        <w:rPr>
          <w:sz w:val="22"/>
          <w:szCs w:val="22"/>
          <w:lang w:eastAsia="ar-SA"/>
        </w:rPr>
      </w:pPr>
    </w:p>
    <w:p w:rsidR="002F59F2" w:rsidRDefault="002F59F2" w:rsidP="002F59F2">
      <w:pPr>
        <w:widowControl w:val="0"/>
        <w:autoSpaceDE w:val="0"/>
        <w:autoSpaceDN w:val="0"/>
        <w:jc w:val="both"/>
        <w:rPr>
          <w:sz w:val="22"/>
          <w:szCs w:val="22"/>
          <w:lang w:eastAsia="ar-SA"/>
        </w:rPr>
      </w:pPr>
    </w:p>
    <w:p w:rsidR="002F59F2" w:rsidRPr="006A57B1" w:rsidRDefault="002F59F2" w:rsidP="002F59F2">
      <w:pPr>
        <w:widowControl w:val="0"/>
        <w:autoSpaceDE w:val="0"/>
        <w:autoSpaceDN w:val="0"/>
        <w:jc w:val="both"/>
        <w:rPr>
          <w:sz w:val="22"/>
          <w:szCs w:val="22"/>
        </w:rPr>
      </w:pPr>
    </w:p>
    <w:p w:rsidR="002F59F2" w:rsidRPr="006A57B1" w:rsidRDefault="002F59F2" w:rsidP="002F59F2">
      <w:pPr>
        <w:numPr>
          <w:ilvl w:val="0"/>
          <w:numId w:val="2"/>
        </w:numPr>
        <w:spacing w:after="120" w:line="276" w:lineRule="auto"/>
        <w:ind w:left="357" w:hanging="357"/>
        <w:jc w:val="center"/>
        <w:rPr>
          <w:b/>
          <w:sz w:val="22"/>
          <w:szCs w:val="22"/>
        </w:rPr>
      </w:pPr>
      <w:r w:rsidRPr="006A57B1">
        <w:rPr>
          <w:b/>
          <w:sz w:val="22"/>
          <w:szCs w:val="22"/>
        </w:rPr>
        <w:t>Noslēguma noteikumi</w:t>
      </w:r>
    </w:p>
    <w:p w:rsidR="002F59F2" w:rsidRPr="006A57B1" w:rsidRDefault="002F59F2" w:rsidP="002F59F2">
      <w:pPr>
        <w:tabs>
          <w:tab w:val="left" w:pos="0"/>
        </w:tabs>
        <w:jc w:val="both"/>
        <w:rPr>
          <w:b/>
          <w:sz w:val="22"/>
          <w:szCs w:val="22"/>
        </w:rPr>
      </w:pPr>
      <w:r w:rsidRPr="006A57B1">
        <w:rPr>
          <w:spacing w:val="-6"/>
          <w:sz w:val="22"/>
          <w:szCs w:val="22"/>
        </w:rPr>
        <w:t xml:space="preserve">9.1. Jautājumus, kas Līgumā nav atrunāti, Puses risina atbilstoši </w:t>
      </w:r>
      <w:r w:rsidRPr="006A57B1">
        <w:rPr>
          <w:sz w:val="22"/>
          <w:szCs w:val="22"/>
        </w:rPr>
        <w:t>Latvijas Republikā spēkā esošiem normatīvajiem aktiem.</w:t>
      </w:r>
    </w:p>
    <w:p w:rsidR="002F59F2" w:rsidRPr="006A57B1" w:rsidRDefault="002F59F2" w:rsidP="002F59F2">
      <w:pPr>
        <w:tabs>
          <w:tab w:val="left" w:pos="0"/>
        </w:tabs>
        <w:jc w:val="both"/>
        <w:rPr>
          <w:b/>
          <w:sz w:val="22"/>
          <w:szCs w:val="22"/>
        </w:rPr>
      </w:pPr>
      <w:r w:rsidRPr="006A57B1">
        <w:rPr>
          <w:sz w:val="22"/>
          <w:szCs w:val="22"/>
        </w:rPr>
        <w:t xml:space="preserve">9.2. Līgumu var papildināt, grozīt vai izbeigt Pusēm par to savstarpēji rakstiski vienojoties. Jebkuri papildinājumi </w:t>
      </w:r>
      <w:proofErr w:type="gramStart"/>
      <w:r w:rsidRPr="006A57B1">
        <w:rPr>
          <w:sz w:val="22"/>
          <w:szCs w:val="22"/>
        </w:rPr>
        <w:t>un</w:t>
      </w:r>
      <w:proofErr w:type="gramEnd"/>
      <w:r w:rsidRPr="006A57B1">
        <w:rPr>
          <w:sz w:val="22"/>
          <w:szCs w:val="22"/>
        </w:rPr>
        <w:t xml:space="preserve"> grozījumi šī Līguma noteikumos stājas spēkā tikai tad, kad tie ir noformēti rakstiski un tos ir parakstījušas abas Puses. Līguma papildinājumi </w:t>
      </w:r>
      <w:proofErr w:type="gramStart"/>
      <w:r w:rsidRPr="006A57B1">
        <w:rPr>
          <w:sz w:val="22"/>
          <w:szCs w:val="22"/>
        </w:rPr>
        <w:t>un</w:t>
      </w:r>
      <w:proofErr w:type="gramEnd"/>
      <w:r w:rsidRPr="006A57B1">
        <w:rPr>
          <w:sz w:val="22"/>
          <w:szCs w:val="22"/>
        </w:rPr>
        <w:t xml:space="preserve"> grozījumi ar to parakstīšanas brīdi kļūst par šī Līguma neatņemamu sastāvdaļu. </w:t>
      </w:r>
    </w:p>
    <w:p w:rsidR="002F59F2" w:rsidRPr="006A57B1" w:rsidRDefault="002F59F2" w:rsidP="002F59F2">
      <w:pPr>
        <w:tabs>
          <w:tab w:val="left" w:pos="0"/>
        </w:tabs>
        <w:jc w:val="both"/>
        <w:rPr>
          <w:b/>
          <w:sz w:val="22"/>
          <w:szCs w:val="22"/>
        </w:rPr>
      </w:pPr>
      <w:r w:rsidRPr="006A57B1">
        <w:rPr>
          <w:sz w:val="22"/>
          <w:szCs w:val="22"/>
        </w:rPr>
        <w:t>9.3. Puses</w:t>
      </w:r>
      <w:r w:rsidRPr="006A57B1">
        <w:rPr>
          <w:b/>
          <w:sz w:val="22"/>
          <w:szCs w:val="22"/>
        </w:rPr>
        <w:t xml:space="preserve"> </w:t>
      </w:r>
      <w:r w:rsidRPr="006A57B1">
        <w:rPr>
          <w:sz w:val="22"/>
          <w:szCs w:val="22"/>
        </w:rPr>
        <w:t>savstarpēji apņemas neizpaust konfidenciāla rakstura informāciju, kas tām kļuvusi zināma šā Līguma noteikumu izpildes gaitā.</w:t>
      </w:r>
    </w:p>
    <w:p w:rsidR="002F59F2" w:rsidRPr="006A57B1" w:rsidRDefault="002F59F2" w:rsidP="002F59F2">
      <w:pPr>
        <w:tabs>
          <w:tab w:val="left" w:pos="0"/>
        </w:tabs>
        <w:jc w:val="both"/>
        <w:rPr>
          <w:sz w:val="22"/>
          <w:szCs w:val="22"/>
        </w:rPr>
      </w:pPr>
      <w:r w:rsidRPr="006A57B1">
        <w:rPr>
          <w:spacing w:val="-4"/>
          <w:sz w:val="22"/>
          <w:szCs w:val="22"/>
        </w:rPr>
        <w:t xml:space="preserve">9.4. Strīdi, kas pusēm rodas izpildot Līgumu, tiek risināti pārrunu ceļā, bet, ja vienošanos nevar panākt, tad jebkurš strīds, nesaskaņa vai prasība, kas saistīts ar šo Līgumu, tā laušanu, grozīšanu vai spēkā esamību, tiek risināti </w:t>
      </w:r>
      <w:r w:rsidRPr="006A57B1">
        <w:rPr>
          <w:sz w:val="22"/>
          <w:szCs w:val="22"/>
        </w:rPr>
        <w:t xml:space="preserve">Latvijas Republikas tiesā saskaņā ar Latvijas Republikā spēkā esošiem normatīvajiem aktiem. </w:t>
      </w:r>
    </w:p>
    <w:p w:rsidR="002F59F2" w:rsidRPr="006A57B1" w:rsidRDefault="002F59F2" w:rsidP="002F59F2">
      <w:pPr>
        <w:tabs>
          <w:tab w:val="left" w:pos="0"/>
        </w:tabs>
        <w:jc w:val="both"/>
        <w:rPr>
          <w:sz w:val="22"/>
          <w:szCs w:val="22"/>
        </w:rPr>
      </w:pPr>
      <w:r w:rsidRPr="006A57B1">
        <w:rPr>
          <w:sz w:val="22"/>
          <w:szCs w:val="22"/>
        </w:rPr>
        <w:t xml:space="preserve">9.5. Ja </w:t>
      </w:r>
      <w:smartTag w:uri="schemas-tilde-lv/tildestengine" w:element="veidnes">
        <w:smartTagPr>
          <w:attr w:name="text" w:val="Līguma"/>
          <w:attr w:name="id" w:val="-1"/>
          <w:attr w:name="baseform" w:val="līgum|s"/>
        </w:smartTagPr>
        <w:r w:rsidRPr="006A57B1">
          <w:rPr>
            <w:sz w:val="22"/>
            <w:szCs w:val="22"/>
          </w:rPr>
          <w:t>Līguma</w:t>
        </w:r>
      </w:smartTag>
      <w:r w:rsidRPr="006A57B1">
        <w:rPr>
          <w:sz w:val="22"/>
          <w:szCs w:val="22"/>
        </w:rPr>
        <w:t xml:space="preserve"> darbības laikā notiek Pušu reorganizācija, likvidācija </w:t>
      </w:r>
      <w:proofErr w:type="gramStart"/>
      <w:r w:rsidRPr="006A57B1">
        <w:rPr>
          <w:sz w:val="22"/>
          <w:szCs w:val="22"/>
        </w:rPr>
        <w:t>utt.,</w:t>
      </w:r>
      <w:proofErr w:type="gramEnd"/>
      <w:r w:rsidRPr="006A57B1">
        <w:rPr>
          <w:sz w:val="22"/>
          <w:szCs w:val="22"/>
        </w:rPr>
        <w:t xml:space="preserve"> tā tiesības un pienākumus realizē tiesību un saistību pārņēmējs par to rakstiski noformējot vienošanos.</w:t>
      </w:r>
    </w:p>
    <w:p w:rsidR="002F59F2" w:rsidRPr="006A57B1" w:rsidRDefault="002F59F2" w:rsidP="002F59F2">
      <w:pPr>
        <w:tabs>
          <w:tab w:val="left" w:pos="0"/>
        </w:tabs>
        <w:jc w:val="both"/>
        <w:rPr>
          <w:sz w:val="22"/>
          <w:szCs w:val="22"/>
        </w:rPr>
      </w:pPr>
      <w:r w:rsidRPr="006A57B1">
        <w:rPr>
          <w:sz w:val="22"/>
          <w:szCs w:val="22"/>
        </w:rPr>
        <w:t xml:space="preserve">9.6. Pusēm ir pienākums nekavējoties rakstveidā informēt vienai otru par izmaiņām Līgumā norādītajos rekvizītos, sakaru līdzekļu numuru maiņu, adrešu </w:t>
      </w:r>
      <w:proofErr w:type="gramStart"/>
      <w:r w:rsidRPr="006A57B1">
        <w:rPr>
          <w:sz w:val="22"/>
          <w:szCs w:val="22"/>
        </w:rPr>
        <w:t>un</w:t>
      </w:r>
      <w:proofErr w:type="gramEnd"/>
      <w:r w:rsidRPr="006A57B1">
        <w:rPr>
          <w:sz w:val="22"/>
          <w:szCs w:val="22"/>
        </w:rPr>
        <w:t xml:space="preserve"> kredītiestāžu rekvizītu maiņu, kā arī par izmaiņām attiecībā uz Līgumā noteiktiem Pušu pilnvarotajiem pārstāvjiem. </w:t>
      </w:r>
      <w:proofErr w:type="gramStart"/>
      <w:r w:rsidRPr="006A57B1">
        <w:rPr>
          <w:sz w:val="22"/>
          <w:szCs w:val="22"/>
        </w:rPr>
        <w:t>Ja</w:t>
      </w:r>
      <w:proofErr w:type="gramEnd"/>
      <w:r w:rsidRPr="006A57B1">
        <w:rPr>
          <w:sz w:val="22"/>
          <w:szCs w:val="22"/>
        </w:rPr>
        <w:t xml:space="preserve"> kāda no Pusēm nav sniegusi informāciju par izmaiņām, tā uzņemas atbildību par zaudējumiem, kas šajā sakarā būs radušies otrai Pusei.</w:t>
      </w:r>
    </w:p>
    <w:p w:rsidR="002F59F2" w:rsidRPr="006A57B1" w:rsidRDefault="002F59F2" w:rsidP="002F59F2">
      <w:pPr>
        <w:tabs>
          <w:tab w:val="left" w:pos="0"/>
        </w:tabs>
        <w:jc w:val="both"/>
        <w:rPr>
          <w:sz w:val="22"/>
          <w:szCs w:val="22"/>
        </w:rPr>
      </w:pPr>
      <w:r w:rsidRPr="006A57B1">
        <w:rPr>
          <w:sz w:val="22"/>
          <w:szCs w:val="22"/>
        </w:rPr>
        <w:t xml:space="preserve">9.7. Līgums sastādīts divos eksemplāros uz __________ lapām latviešu valodā, no kuriem viens atrodas pie Pasūtītāja, otrs pie Piegādātāja. </w:t>
      </w:r>
    </w:p>
    <w:p w:rsidR="002F59F2" w:rsidRPr="006A57B1" w:rsidRDefault="002F59F2" w:rsidP="002F59F2">
      <w:pPr>
        <w:jc w:val="both"/>
        <w:rPr>
          <w:sz w:val="22"/>
          <w:szCs w:val="22"/>
        </w:rPr>
      </w:pPr>
      <w:r w:rsidRPr="006A57B1">
        <w:rPr>
          <w:sz w:val="22"/>
          <w:szCs w:val="22"/>
        </w:rPr>
        <w:t>Līguma pielikumi:</w:t>
      </w:r>
    </w:p>
    <w:p w:rsidR="002F59F2" w:rsidRPr="006A57B1" w:rsidRDefault="002F59F2" w:rsidP="002F59F2">
      <w:pPr>
        <w:tabs>
          <w:tab w:val="left" w:pos="700"/>
        </w:tabs>
        <w:jc w:val="both"/>
        <w:rPr>
          <w:i/>
          <w:sz w:val="22"/>
          <w:szCs w:val="22"/>
        </w:rPr>
      </w:pPr>
      <w:proofErr w:type="gramStart"/>
      <w:r w:rsidRPr="006A57B1">
        <w:rPr>
          <w:i/>
          <w:sz w:val="22"/>
          <w:szCs w:val="22"/>
        </w:rPr>
        <w:t>1.pielikums</w:t>
      </w:r>
      <w:proofErr w:type="gramEnd"/>
      <w:r w:rsidRPr="006A57B1">
        <w:rPr>
          <w:i/>
          <w:sz w:val="22"/>
          <w:szCs w:val="22"/>
        </w:rPr>
        <w:t>: Tehniskais un finanšu piedāvājums</w:t>
      </w:r>
    </w:p>
    <w:p w:rsidR="002F59F2" w:rsidRPr="0054111F" w:rsidRDefault="002F59F2" w:rsidP="002F59F2">
      <w:pPr>
        <w:tabs>
          <w:tab w:val="left" w:pos="700"/>
        </w:tabs>
        <w:jc w:val="both"/>
        <w:rPr>
          <w:i/>
          <w:sz w:val="24"/>
          <w:szCs w:val="24"/>
        </w:rPr>
      </w:pPr>
    </w:p>
    <w:p w:rsidR="002F59F2" w:rsidRPr="006A57B1" w:rsidRDefault="002F59F2" w:rsidP="002F59F2">
      <w:pPr>
        <w:ind w:left="360"/>
        <w:jc w:val="center"/>
        <w:rPr>
          <w:b/>
          <w:sz w:val="22"/>
          <w:szCs w:val="22"/>
        </w:rPr>
      </w:pPr>
      <w:r w:rsidRPr="006A57B1">
        <w:rPr>
          <w:b/>
          <w:sz w:val="22"/>
          <w:szCs w:val="22"/>
        </w:rPr>
        <w:t xml:space="preserve">10. Pušu juridiskās adreses, maksājumu rekvizīti </w:t>
      </w:r>
      <w:proofErr w:type="gramStart"/>
      <w:r w:rsidRPr="006A57B1">
        <w:rPr>
          <w:b/>
          <w:sz w:val="22"/>
          <w:szCs w:val="22"/>
        </w:rPr>
        <w:t>un</w:t>
      </w:r>
      <w:proofErr w:type="gramEnd"/>
      <w:r w:rsidRPr="006A57B1">
        <w:rPr>
          <w:b/>
          <w:sz w:val="22"/>
          <w:szCs w:val="22"/>
        </w:rPr>
        <w:t xml:space="preserve"> paraksti</w:t>
      </w:r>
    </w:p>
    <w:p w:rsidR="002F59F2" w:rsidRPr="0054111F" w:rsidRDefault="002F59F2" w:rsidP="002F59F2">
      <w:pPr>
        <w:ind w:left="360"/>
        <w:jc w:val="center"/>
        <w:rPr>
          <w:color w:val="FF0000"/>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73"/>
        <w:gridCol w:w="3543"/>
      </w:tblGrid>
      <w:tr w:rsidR="002F59F2" w:rsidRPr="006A57B1" w:rsidTr="002F59F2">
        <w:tc>
          <w:tcPr>
            <w:tcW w:w="1843" w:type="dxa"/>
          </w:tcPr>
          <w:p w:rsidR="002F59F2" w:rsidRPr="006A57B1" w:rsidRDefault="002F59F2" w:rsidP="001F44A1">
            <w:pPr>
              <w:tabs>
                <w:tab w:val="left" w:pos="0"/>
                <w:tab w:val="center" w:pos="4535"/>
              </w:tabs>
              <w:suppressAutoHyphens/>
              <w:jc w:val="both"/>
              <w:rPr>
                <w:i/>
                <w:sz w:val="22"/>
                <w:szCs w:val="22"/>
              </w:rPr>
            </w:pPr>
            <w:r w:rsidRPr="006A57B1">
              <w:rPr>
                <w:b/>
                <w:sz w:val="22"/>
                <w:szCs w:val="22"/>
              </w:rPr>
              <w:t xml:space="preserve">   </w:t>
            </w:r>
          </w:p>
        </w:tc>
        <w:tc>
          <w:tcPr>
            <w:tcW w:w="3573" w:type="dxa"/>
          </w:tcPr>
          <w:p w:rsidR="002F59F2" w:rsidRPr="006A57B1" w:rsidRDefault="002F59F2" w:rsidP="001F44A1">
            <w:pPr>
              <w:tabs>
                <w:tab w:val="left" w:pos="0"/>
                <w:tab w:val="center" w:pos="4535"/>
              </w:tabs>
              <w:suppressAutoHyphens/>
              <w:jc w:val="center"/>
              <w:rPr>
                <w:i/>
                <w:sz w:val="22"/>
                <w:szCs w:val="22"/>
              </w:rPr>
            </w:pPr>
            <w:r w:rsidRPr="006A57B1">
              <w:rPr>
                <w:i/>
                <w:sz w:val="22"/>
                <w:szCs w:val="22"/>
              </w:rPr>
              <w:t>Pasūtītājs</w:t>
            </w:r>
          </w:p>
        </w:tc>
        <w:tc>
          <w:tcPr>
            <w:tcW w:w="3543" w:type="dxa"/>
          </w:tcPr>
          <w:p w:rsidR="002F59F2" w:rsidRPr="006A57B1" w:rsidRDefault="002F59F2" w:rsidP="001F44A1">
            <w:pPr>
              <w:tabs>
                <w:tab w:val="left" w:pos="0"/>
                <w:tab w:val="center" w:pos="4535"/>
              </w:tabs>
              <w:suppressAutoHyphens/>
              <w:jc w:val="center"/>
              <w:rPr>
                <w:i/>
                <w:sz w:val="22"/>
                <w:szCs w:val="22"/>
              </w:rPr>
            </w:pPr>
            <w:r w:rsidRPr="006A57B1">
              <w:rPr>
                <w:i/>
                <w:sz w:val="22"/>
                <w:szCs w:val="22"/>
              </w:rPr>
              <w:t>Piegādātājs</w:t>
            </w:r>
          </w:p>
        </w:tc>
      </w:tr>
      <w:tr w:rsidR="002F59F2" w:rsidRPr="006A57B1" w:rsidTr="002F59F2">
        <w:tc>
          <w:tcPr>
            <w:tcW w:w="1843" w:type="dxa"/>
          </w:tcPr>
          <w:p w:rsidR="002F59F2" w:rsidRPr="006A57B1" w:rsidRDefault="002F59F2" w:rsidP="001F44A1">
            <w:pPr>
              <w:tabs>
                <w:tab w:val="left" w:pos="0"/>
                <w:tab w:val="center" w:pos="4535"/>
              </w:tabs>
              <w:suppressAutoHyphens/>
              <w:jc w:val="both"/>
              <w:rPr>
                <w:i/>
                <w:sz w:val="22"/>
                <w:szCs w:val="22"/>
              </w:rPr>
            </w:pPr>
          </w:p>
        </w:tc>
        <w:tc>
          <w:tcPr>
            <w:tcW w:w="3573" w:type="dxa"/>
          </w:tcPr>
          <w:p w:rsidR="002F59F2" w:rsidRPr="006A57B1" w:rsidRDefault="002F59F2" w:rsidP="001F44A1">
            <w:pPr>
              <w:tabs>
                <w:tab w:val="left" w:pos="0"/>
                <w:tab w:val="center" w:pos="4535"/>
              </w:tabs>
              <w:suppressAutoHyphens/>
              <w:jc w:val="center"/>
              <w:rPr>
                <w:b/>
                <w:i/>
                <w:sz w:val="22"/>
                <w:szCs w:val="22"/>
              </w:rPr>
            </w:pPr>
            <w:r w:rsidRPr="006A57B1">
              <w:rPr>
                <w:b/>
                <w:i/>
                <w:sz w:val="22"/>
                <w:szCs w:val="22"/>
              </w:rPr>
              <w:t>SIA “Daugavpils reģionālā slimnīca”</w:t>
            </w:r>
          </w:p>
        </w:tc>
        <w:tc>
          <w:tcPr>
            <w:tcW w:w="3543" w:type="dxa"/>
          </w:tcPr>
          <w:p w:rsidR="002F59F2" w:rsidRPr="006A57B1" w:rsidRDefault="002F59F2" w:rsidP="001F44A1">
            <w:pPr>
              <w:tabs>
                <w:tab w:val="left" w:pos="0"/>
                <w:tab w:val="center" w:pos="4535"/>
              </w:tabs>
              <w:suppressAutoHyphens/>
              <w:jc w:val="center"/>
              <w:rPr>
                <w:b/>
                <w:i/>
                <w:sz w:val="22"/>
                <w:szCs w:val="22"/>
              </w:rPr>
            </w:pPr>
          </w:p>
        </w:tc>
      </w:tr>
      <w:tr w:rsidR="002F59F2" w:rsidRPr="006A57B1" w:rsidTr="002F59F2">
        <w:tc>
          <w:tcPr>
            <w:tcW w:w="1843" w:type="dxa"/>
          </w:tcPr>
          <w:p w:rsidR="002F59F2" w:rsidRPr="006A57B1" w:rsidRDefault="002F59F2" w:rsidP="001F44A1">
            <w:pPr>
              <w:tabs>
                <w:tab w:val="left" w:pos="0"/>
                <w:tab w:val="center" w:pos="4535"/>
              </w:tabs>
              <w:suppressAutoHyphens/>
              <w:jc w:val="both"/>
              <w:rPr>
                <w:i/>
                <w:sz w:val="22"/>
                <w:szCs w:val="22"/>
              </w:rPr>
            </w:pPr>
            <w:r w:rsidRPr="006A57B1">
              <w:rPr>
                <w:i/>
                <w:sz w:val="22"/>
                <w:szCs w:val="22"/>
              </w:rPr>
              <w:t>Juridiskā adrese</w:t>
            </w:r>
          </w:p>
        </w:tc>
        <w:tc>
          <w:tcPr>
            <w:tcW w:w="3573" w:type="dxa"/>
          </w:tcPr>
          <w:p w:rsidR="002F59F2" w:rsidRPr="006A57B1" w:rsidRDefault="002F59F2" w:rsidP="001F44A1">
            <w:pPr>
              <w:tabs>
                <w:tab w:val="left" w:pos="0"/>
              </w:tabs>
              <w:suppressAutoHyphens/>
              <w:jc w:val="both"/>
              <w:rPr>
                <w:sz w:val="22"/>
                <w:szCs w:val="22"/>
                <w:lang w:eastAsia="ar-SA"/>
              </w:rPr>
            </w:pPr>
            <w:r w:rsidRPr="006A57B1">
              <w:rPr>
                <w:sz w:val="22"/>
                <w:szCs w:val="22"/>
                <w:lang w:eastAsia="ar-SA"/>
              </w:rPr>
              <w:t>Vasarnīcu 20, Daugavpils, LV – 5417</w:t>
            </w:r>
          </w:p>
        </w:tc>
        <w:tc>
          <w:tcPr>
            <w:tcW w:w="3543" w:type="dxa"/>
          </w:tcPr>
          <w:p w:rsidR="002F59F2" w:rsidRPr="006A57B1" w:rsidRDefault="002F59F2" w:rsidP="001F44A1">
            <w:pPr>
              <w:tabs>
                <w:tab w:val="left" w:pos="0"/>
                <w:tab w:val="center" w:pos="4535"/>
              </w:tabs>
              <w:suppressAutoHyphens/>
              <w:jc w:val="both"/>
              <w:rPr>
                <w:sz w:val="22"/>
                <w:szCs w:val="22"/>
              </w:rPr>
            </w:pPr>
          </w:p>
        </w:tc>
      </w:tr>
      <w:tr w:rsidR="002F59F2" w:rsidRPr="006A57B1" w:rsidTr="002F59F2">
        <w:tc>
          <w:tcPr>
            <w:tcW w:w="1843" w:type="dxa"/>
          </w:tcPr>
          <w:p w:rsidR="002F59F2" w:rsidRPr="006A57B1" w:rsidRDefault="002F59F2" w:rsidP="001F44A1">
            <w:pPr>
              <w:tabs>
                <w:tab w:val="left" w:pos="0"/>
                <w:tab w:val="center" w:pos="4535"/>
              </w:tabs>
              <w:suppressAutoHyphens/>
              <w:jc w:val="both"/>
              <w:rPr>
                <w:i/>
                <w:sz w:val="22"/>
                <w:szCs w:val="22"/>
              </w:rPr>
            </w:pPr>
            <w:r w:rsidRPr="006A57B1">
              <w:rPr>
                <w:i/>
                <w:sz w:val="22"/>
                <w:szCs w:val="22"/>
              </w:rPr>
              <w:t>Tālrunis</w:t>
            </w:r>
          </w:p>
        </w:tc>
        <w:tc>
          <w:tcPr>
            <w:tcW w:w="3573" w:type="dxa"/>
          </w:tcPr>
          <w:p w:rsidR="002F59F2" w:rsidRPr="006A57B1" w:rsidRDefault="002F59F2" w:rsidP="001F44A1">
            <w:pPr>
              <w:tabs>
                <w:tab w:val="left" w:pos="0"/>
              </w:tabs>
              <w:suppressAutoHyphens/>
              <w:jc w:val="both"/>
              <w:rPr>
                <w:sz w:val="22"/>
                <w:szCs w:val="22"/>
                <w:lang w:eastAsia="ar-SA"/>
              </w:rPr>
            </w:pPr>
            <w:r w:rsidRPr="006A57B1">
              <w:rPr>
                <w:sz w:val="22"/>
                <w:szCs w:val="22"/>
                <w:lang w:eastAsia="ar-SA"/>
              </w:rPr>
              <w:t>+371 65405282</w:t>
            </w:r>
          </w:p>
        </w:tc>
        <w:tc>
          <w:tcPr>
            <w:tcW w:w="3543" w:type="dxa"/>
          </w:tcPr>
          <w:p w:rsidR="002F59F2" w:rsidRPr="006A57B1" w:rsidRDefault="002F59F2" w:rsidP="001F44A1">
            <w:pPr>
              <w:tabs>
                <w:tab w:val="left" w:pos="0"/>
                <w:tab w:val="center" w:pos="4535"/>
              </w:tabs>
              <w:suppressAutoHyphens/>
              <w:jc w:val="both"/>
              <w:rPr>
                <w:sz w:val="22"/>
                <w:szCs w:val="22"/>
              </w:rPr>
            </w:pPr>
          </w:p>
        </w:tc>
      </w:tr>
      <w:tr w:rsidR="002F59F2" w:rsidRPr="006A57B1" w:rsidTr="002F59F2">
        <w:tc>
          <w:tcPr>
            <w:tcW w:w="1843" w:type="dxa"/>
          </w:tcPr>
          <w:p w:rsidR="002F59F2" w:rsidRPr="006A57B1" w:rsidRDefault="002F59F2" w:rsidP="001F44A1">
            <w:pPr>
              <w:tabs>
                <w:tab w:val="left" w:pos="0"/>
                <w:tab w:val="center" w:pos="4535"/>
              </w:tabs>
              <w:suppressAutoHyphens/>
              <w:jc w:val="both"/>
              <w:rPr>
                <w:i/>
                <w:sz w:val="22"/>
                <w:szCs w:val="22"/>
              </w:rPr>
            </w:pPr>
            <w:r w:rsidRPr="006A57B1">
              <w:rPr>
                <w:i/>
                <w:sz w:val="22"/>
                <w:szCs w:val="22"/>
              </w:rPr>
              <w:t>Fakss</w:t>
            </w:r>
          </w:p>
        </w:tc>
        <w:tc>
          <w:tcPr>
            <w:tcW w:w="3573" w:type="dxa"/>
          </w:tcPr>
          <w:p w:rsidR="002F59F2" w:rsidRPr="006A57B1" w:rsidRDefault="002F59F2" w:rsidP="001F44A1">
            <w:pPr>
              <w:tabs>
                <w:tab w:val="left" w:pos="0"/>
                <w:tab w:val="center" w:pos="4535"/>
              </w:tabs>
              <w:suppressAutoHyphens/>
              <w:jc w:val="both"/>
              <w:rPr>
                <w:sz w:val="22"/>
                <w:szCs w:val="22"/>
              </w:rPr>
            </w:pPr>
            <w:r w:rsidRPr="006A57B1">
              <w:rPr>
                <w:sz w:val="22"/>
                <w:szCs w:val="22"/>
                <w:lang w:eastAsia="ar-SA"/>
              </w:rPr>
              <w:t>+371 65405254</w:t>
            </w:r>
          </w:p>
        </w:tc>
        <w:tc>
          <w:tcPr>
            <w:tcW w:w="3543" w:type="dxa"/>
          </w:tcPr>
          <w:p w:rsidR="002F59F2" w:rsidRPr="006A57B1" w:rsidRDefault="002F59F2" w:rsidP="001F44A1">
            <w:pPr>
              <w:tabs>
                <w:tab w:val="left" w:pos="0"/>
                <w:tab w:val="center" w:pos="4535"/>
              </w:tabs>
              <w:suppressAutoHyphens/>
              <w:jc w:val="both"/>
              <w:rPr>
                <w:sz w:val="22"/>
                <w:szCs w:val="22"/>
              </w:rPr>
            </w:pPr>
          </w:p>
        </w:tc>
      </w:tr>
      <w:tr w:rsidR="002F59F2" w:rsidRPr="006A57B1" w:rsidTr="002F59F2">
        <w:tc>
          <w:tcPr>
            <w:tcW w:w="1843" w:type="dxa"/>
          </w:tcPr>
          <w:p w:rsidR="002F59F2" w:rsidRPr="006A57B1" w:rsidRDefault="002F59F2" w:rsidP="001F44A1">
            <w:pPr>
              <w:tabs>
                <w:tab w:val="left" w:pos="0"/>
                <w:tab w:val="center" w:pos="4535"/>
              </w:tabs>
              <w:suppressAutoHyphens/>
              <w:jc w:val="both"/>
              <w:rPr>
                <w:i/>
                <w:sz w:val="22"/>
                <w:szCs w:val="22"/>
              </w:rPr>
            </w:pPr>
            <w:r w:rsidRPr="006A57B1">
              <w:rPr>
                <w:i/>
                <w:sz w:val="22"/>
                <w:szCs w:val="22"/>
              </w:rPr>
              <w:t>Reģ. Nr.</w:t>
            </w:r>
          </w:p>
        </w:tc>
        <w:tc>
          <w:tcPr>
            <w:tcW w:w="3573" w:type="dxa"/>
          </w:tcPr>
          <w:p w:rsidR="002F59F2" w:rsidRPr="006A57B1" w:rsidRDefault="002F59F2" w:rsidP="001F44A1">
            <w:pPr>
              <w:tabs>
                <w:tab w:val="left" w:pos="0"/>
                <w:tab w:val="center" w:pos="4535"/>
              </w:tabs>
              <w:suppressAutoHyphens/>
              <w:jc w:val="both"/>
              <w:rPr>
                <w:sz w:val="22"/>
                <w:szCs w:val="22"/>
              </w:rPr>
            </w:pPr>
            <w:r w:rsidRPr="006A57B1">
              <w:rPr>
                <w:sz w:val="22"/>
                <w:szCs w:val="22"/>
                <w:lang w:eastAsia="ar-SA"/>
              </w:rPr>
              <w:t>41503029600</w:t>
            </w:r>
          </w:p>
        </w:tc>
        <w:tc>
          <w:tcPr>
            <w:tcW w:w="3543" w:type="dxa"/>
          </w:tcPr>
          <w:p w:rsidR="002F59F2" w:rsidRPr="006A57B1" w:rsidRDefault="002F59F2" w:rsidP="001F44A1">
            <w:pPr>
              <w:tabs>
                <w:tab w:val="left" w:pos="0"/>
                <w:tab w:val="center" w:pos="4535"/>
              </w:tabs>
              <w:suppressAutoHyphens/>
              <w:jc w:val="both"/>
              <w:rPr>
                <w:sz w:val="22"/>
                <w:szCs w:val="22"/>
              </w:rPr>
            </w:pPr>
          </w:p>
        </w:tc>
      </w:tr>
      <w:tr w:rsidR="002F59F2" w:rsidRPr="006A57B1" w:rsidTr="002F59F2">
        <w:tc>
          <w:tcPr>
            <w:tcW w:w="1843" w:type="dxa"/>
          </w:tcPr>
          <w:p w:rsidR="002F59F2" w:rsidRPr="006A57B1" w:rsidRDefault="002F59F2" w:rsidP="001F44A1">
            <w:pPr>
              <w:tabs>
                <w:tab w:val="left" w:pos="0"/>
                <w:tab w:val="center" w:pos="4535"/>
              </w:tabs>
              <w:suppressAutoHyphens/>
              <w:jc w:val="both"/>
              <w:rPr>
                <w:i/>
                <w:sz w:val="22"/>
                <w:szCs w:val="22"/>
              </w:rPr>
            </w:pPr>
            <w:r w:rsidRPr="006A57B1">
              <w:rPr>
                <w:i/>
                <w:sz w:val="22"/>
                <w:szCs w:val="22"/>
              </w:rPr>
              <w:t>Banka</w:t>
            </w:r>
          </w:p>
        </w:tc>
        <w:tc>
          <w:tcPr>
            <w:tcW w:w="3573" w:type="dxa"/>
          </w:tcPr>
          <w:p w:rsidR="002F59F2" w:rsidRPr="006A57B1" w:rsidRDefault="002F59F2" w:rsidP="001F44A1">
            <w:pPr>
              <w:tabs>
                <w:tab w:val="left" w:pos="0"/>
                <w:tab w:val="center" w:pos="4535"/>
              </w:tabs>
              <w:suppressAutoHyphens/>
              <w:jc w:val="both"/>
              <w:rPr>
                <w:sz w:val="22"/>
                <w:szCs w:val="22"/>
              </w:rPr>
            </w:pPr>
            <w:r w:rsidRPr="006A57B1">
              <w:rPr>
                <w:sz w:val="22"/>
                <w:szCs w:val="22"/>
                <w:lang w:eastAsia="ar-SA"/>
              </w:rPr>
              <w:t>AS “SEB Banka”</w:t>
            </w:r>
          </w:p>
        </w:tc>
        <w:tc>
          <w:tcPr>
            <w:tcW w:w="3543" w:type="dxa"/>
          </w:tcPr>
          <w:p w:rsidR="002F59F2" w:rsidRPr="006A57B1" w:rsidRDefault="002F59F2" w:rsidP="001F44A1">
            <w:pPr>
              <w:tabs>
                <w:tab w:val="left" w:pos="0"/>
                <w:tab w:val="center" w:pos="4535"/>
              </w:tabs>
              <w:suppressAutoHyphens/>
              <w:jc w:val="both"/>
              <w:rPr>
                <w:sz w:val="22"/>
                <w:szCs w:val="22"/>
              </w:rPr>
            </w:pPr>
          </w:p>
        </w:tc>
      </w:tr>
      <w:tr w:rsidR="002F59F2" w:rsidRPr="006A57B1" w:rsidTr="002F59F2">
        <w:tc>
          <w:tcPr>
            <w:tcW w:w="1843" w:type="dxa"/>
          </w:tcPr>
          <w:p w:rsidR="002F59F2" w:rsidRPr="006A57B1" w:rsidRDefault="002F59F2" w:rsidP="001F44A1">
            <w:pPr>
              <w:tabs>
                <w:tab w:val="left" w:pos="0"/>
                <w:tab w:val="center" w:pos="4535"/>
              </w:tabs>
              <w:suppressAutoHyphens/>
              <w:jc w:val="both"/>
              <w:rPr>
                <w:i/>
                <w:sz w:val="22"/>
                <w:szCs w:val="22"/>
              </w:rPr>
            </w:pPr>
            <w:r w:rsidRPr="006A57B1">
              <w:rPr>
                <w:i/>
                <w:sz w:val="22"/>
                <w:szCs w:val="22"/>
              </w:rPr>
              <w:t>Bankas kods</w:t>
            </w:r>
          </w:p>
        </w:tc>
        <w:tc>
          <w:tcPr>
            <w:tcW w:w="3573" w:type="dxa"/>
          </w:tcPr>
          <w:p w:rsidR="002F59F2" w:rsidRPr="006A57B1" w:rsidRDefault="002F59F2" w:rsidP="001F44A1">
            <w:pPr>
              <w:tabs>
                <w:tab w:val="left" w:pos="0"/>
                <w:tab w:val="center" w:pos="4535"/>
              </w:tabs>
              <w:suppressAutoHyphens/>
              <w:jc w:val="both"/>
              <w:rPr>
                <w:sz w:val="22"/>
                <w:szCs w:val="22"/>
              </w:rPr>
            </w:pPr>
            <w:r w:rsidRPr="006A57B1">
              <w:rPr>
                <w:sz w:val="22"/>
                <w:szCs w:val="22"/>
                <w:lang w:eastAsia="ar-SA"/>
              </w:rPr>
              <w:t>UNLALV2X</w:t>
            </w:r>
          </w:p>
        </w:tc>
        <w:tc>
          <w:tcPr>
            <w:tcW w:w="3543" w:type="dxa"/>
          </w:tcPr>
          <w:p w:rsidR="002F59F2" w:rsidRPr="006A57B1" w:rsidRDefault="002F59F2" w:rsidP="001F44A1">
            <w:pPr>
              <w:tabs>
                <w:tab w:val="left" w:pos="0"/>
                <w:tab w:val="center" w:pos="4535"/>
              </w:tabs>
              <w:suppressAutoHyphens/>
              <w:jc w:val="both"/>
              <w:rPr>
                <w:sz w:val="22"/>
                <w:szCs w:val="22"/>
              </w:rPr>
            </w:pPr>
          </w:p>
        </w:tc>
      </w:tr>
      <w:tr w:rsidR="002F59F2" w:rsidRPr="006A57B1" w:rsidTr="002F59F2">
        <w:tc>
          <w:tcPr>
            <w:tcW w:w="1843" w:type="dxa"/>
          </w:tcPr>
          <w:p w:rsidR="002F59F2" w:rsidRPr="006A57B1" w:rsidRDefault="002F59F2" w:rsidP="001F44A1">
            <w:pPr>
              <w:tabs>
                <w:tab w:val="left" w:pos="0"/>
                <w:tab w:val="center" w:pos="4535"/>
              </w:tabs>
              <w:suppressAutoHyphens/>
              <w:jc w:val="both"/>
              <w:rPr>
                <w:i/>
                <w:sz w:val="22"/>
                <w:szCs w:val="22"/>
              </w:rPr>
            </w:pPr>
            <w:r w:rsidRPr="006A57B1">
              <w:rPr>
                <w:i/>
                <w:sz w:val="22"/>
                <w:szCs w:val="22"/>
              </w:rPr>
              <w:t>Konta Nr.</w:t>
            </w:r>
          </w:p>
        </w:tc>
        <w:tc>
          <w:tcPr>
            <w:tcW w:w="3573" w:type="dxa"/>
          </w:tcPr>
          <w:p w:rsidR="002F59F2" w:rsidRPr="006A57B1" w:rsidRDefault="002F59F2" w:rsidP="001F44A1">
            <w:pPr>
              <w:tabs>
                <w:tab w:val="left" w:pos="0"/>
              </w:tabs>
              <w:suppressAutoHyphens/>
              <w:jc w:val="both"/>
              <w:rPr>
                <w:sz w:val="22"/>
                <w:szCs w:val="22"/>
                <w:highlight w:val="yellow"/>
                <w:lang w:eastAsia="ar-SA"/>
              </w:rPr>
            </w:pPr>
            <w:r w:rsidRPr="006A57B1">
              <w:rPr>
                <w:sz w:val="22"/>
                <w:szCs w:val="22"/>
                <w:lang w:eastAsia="ar-SA"/>
              </w:rPr>
              <w:t>LV24 UNLA 0050 0142 4622 7</w:t>
            </w:r>
          </w:p>
        </w:tc>
        <w:tc>
          <w:tcPr>
            <w:tcW w:w="3543" w:type="dxa"/>
          </w:tcPr>
          <w:p w:rsidR="002F59F2" w:rsidRPr="006A57B1" w:rsidRDefault="002F59F2" w:rsidP="001F44A1">
            <w:pPr>
              <w:tabs>
                <w:tab w:val="left" w:pos="0"/>
                <w:tab w:val="center" w:pos="4535"/>
              </w:tabs>
              <w:suppressAutoHyphens/>
              <w:jc w:val="both"/>
              <w:rPr>
                <w:sz w:val="22"/>
                <w:szCs w:val="22"/>
              </w:rPr>
            </w:pPr>
          </w:p>
        </w:tc>
      </w:tr>
      <w:tr w:rsidR="002F59F2" w:rsidRPr="006A57B1" w:rsidTr="002F59F2">
        <w:tc>
          <w:tcPr>
            <w:tcW w:w="1843" w:type="dxa"/>
          </w:tcPr>
          <w:p w:rsidR="002F59F2" w:rsidRPr="006A57B1" w:rsidRDefault="002F59F2" w:rsidP="001F44A1">
            <w:pPr>
              <w:tabs>
                <w:tab w:val="left" w:pos="0"/>
                <w:tab w:val="center" w:pos="4535"/>
              </w:tabs>
              <w:suppressAutoHyphens/>
              <w:jc w:val="both"/>
              <w:rPr>
                <w:i/>
                <w:sz w:val="22"/>
                <w:szCs w:val="22"/>
              </w:rPr>
            </w:pPr>
            <w:r w:rsidRPr="006A57B1">
              <w:rPr>
                <w:i/>
                <w:sz w:val="22"/>
                <w:szCs w:val="22"/>
              </w:rPr>
              <w:t>e-pasts</w:t>
            </w:r>
          </w:p>
        </w:tc>
        <w:tc>
          <w:tcPr>
            <w:tcW w:w="3573" w:type="dxa"/>
          </w:tcPr>
          <w:p w:rsidR="002F59F2" w:rsidRPr="006A57B1" w:rsidRDefault="002F59F2" w:rsidP="001F44A1">
            <w:pPr>
              <w:tabs>
                <w:tab w:val="left" w:pos="0"/>
                <w:tab w:val="center" w:pos="4535"/>
              </w:tabs>
              <w:suppressAutoHyphens/>
              <w:jc w:val="both"/>
              <w:rPr>
                <w:sz w:val="22"/>
                <w:szCs w:val="22"/>
                <w:lang w:eastAsia="ar-SA"/>
              </w:rPr>
            </w:pPr>
            <w:hyperlink r:id="rId5" w:history="1">
              <w:r w:rsidRPr="006A57B1">
                <w:rPr>
                  <w:sz w:val="22"/>
                  <w:szCs w:val="22"/>
                  <w:u w:val="single"/>
                  <w:lang w:eastAsia="ar-SA"/>
                </w:rPr>
                <w:t>sia.drs@apollo.lv</w:t>
              </w:r>
            </w:hyperlink>
          </w:p>
        </w:tc>
        <w:tc>
          <w:tcPr>
            <w:tcW w:w="3543" w:type="dxa"/>
          </w:tcPr>
          <w:p w:rsidR="002F59F2" w:rsidRPr="006A57B1" w:rsidRDefault="002F59F2" w:rsidP="001F44A1">
            <w:pPr>
              <w:tabs>
                <w:tab w:val="left" w:pos="0"/>
                <w:tab w:val="center" w:pos="4535"/>
              </w:tabs>
              <w:suppressAutoHyphens/>
              <w:jc w:val="both"/>
              <w:rPr>
                <w:sz w:val="22"/>
                <w:szCs w:val="22"/>
              </w:rPr>
            </w:pPr>
          </w:p>
        </w:tc>
      </w:tr>
      <w:tr w:rsidR="002F59F2" w:rsidRPr="006A57B1" w:rsidTr="002F59F2">
        <w:trPr>
          <w:trHeight w:val="2362"/>
        </w:trPr>
        <w:tc>
          <w:tcPr>
            <w:tcW w:w="1843" w:type="dxa"/>
          </w:tcPr>
          <w:p w:rsidR="002F59F2" w:rsidRPr="006A57B1" w:rsidRDefault="002F59F2" w:rsidP="001F44A1">
            <w:pPr>
              <w:tabs>
                <w:tab w:val="left" w:pos="0"/>
                <w:tab w:val="center" w:pos="4535"/>
              </w:tabs>
              <w:suppressAutoHyphens/>
              <w:jc w:val="both"/>
              <w:rPr>
                <w:i/>
                <w:color w:val="FF0000"/>
                <w:sz w:val="22"/>
                <w:szCs w:val="22"/>
              </w:rPr>
            </w:pPr>
          </w:p>
        </w:tc>
        <w:tc>
          <w:tcPr>
            <w:tcW w:w="3573" w:type="dxa"/>
          </w:tcPr>
          <w:p w:rsidR="002F59F2" w:rsidRPr="006A57B1" w:rsidRDefault="002F59F2" w:rsidP="001F44A1">
            <w:pPr>
              <w:tabs>
                <w:tab w:val="left" w:pos="0"/>
                <w:tab w:val="center" w:pos="4535"/>
              </w:tabs>
              <w:suppressAutoHyphens/>
              <w:jc w:val="both"/>
              <w:rPr>
                <w:sz w:val="22"/>
                <w:szCs w:val="22"/>
                <w:lang w:eastAsia="ar-SA"/>
              </w:rPr>
            </w:pPr>
          </w:p>
          <w:p w:rsidR="002F59F2" w:rsidRPr="006A57B1" w:rsidRDefault="002F59F2" w:rsidP="001F44A1">
            <w:pPr>
              <w:tabs>
                <w:tab w:val="left" w:pos="0"/>
              </w:tabs>
              <w:suppressAutoHyphens/>
              <w:jc w:val="both"/>
              <w:rPr>
                <w:sz w:val="22"/>
                <w:szCs w:val="22"/>
              </w:rPr>
            </w:pPr>
          </w:p>
          <w:p w:rsidR="002F59F2" w:rsidRPr="006A57B1" w:rsidRDefault="002F59F2" w:rsidP="001F44A1">
            <w:pPr>
              <w:tabs>
                <w:tab w:val="left" w:pos="0"/>
              </w:tabs>
              <w:suppressAutoHyphens/>
              <w:jc w:val="both"/>
              <w:rPr>
                <w:sz w:val="22"/>
                <w:szCs w:val="22"/>
              </w:rPr>
            </w:pPr>
          </w:p>
          <w:p w:rsidR="002F59F2" w:rsidRPr="006A57B1" w:rsidRDefault="002F59F2" w:rsidP="001F44A1">
            <w:pPr>
              <w:tabs>
                <w:tab w:val="left" w:pos="0"/>
                <w:tab w:val="center" w:pos="4535"/>
              </w:tabs>
              <w:suppressAutoHyphens/>
              <w:jc w:val="both"/>
              <w:rPr>
                <w:i/>
                <w:sz w:val="22"/>
                <w:szCs w:val="22"/>
              </w:rPr>
            </w:pPr>
          </w:p>
          <w:p w:rsidR="002F59F2" w:rsidRPr="006A57B1" w:rsidRDefault="002F59F2" w:rsidP="001F44A1">
            <w:pPr>
              <w:tabs>
                <w:tab w:val="left" w:pos="-108"/>
              </w:tabs>
              <w:suppressAutoHyphens/>
              <w:rPr>
                <w:sz w:val="22"/>
                <w:szCs w:val="22"/>
              </w:rPr>
            </w:pPr>
            <w:r w:rsidRPr="006A57B1">
              <w:rPr>
                <w:sz w:val="22"/>
                <w:szCs w:val="22"/>
                <w:lang w:eastAsia="ar-SA"/>
              </w:rPr>
              <w:t>____________________</w:t>
            </w:r>
          </w:p>
          <w:p w:rsidR="002F59F2" w:rsidRPr="006A57B1" w:rsidRDefault="002F59F2" w:rsidP="001F44A1">
            <w:pPr>
              <w:tabs>
                <w:tab w:val="left" w:pos="-108"/>
                <w:tab w:val="center" w:pos="4535"/>
              </w:tabs>
              <w:suppressAutoHyphens/>
              <w:rPr>
                <w:lang w:eastAsia="ar-SA"/>
              </w:rPr>
            </w:pPr>
            <w:r w:rsidRPr="006A57B1">
              <w:rPr>
                <w:lang w:eastAsia="ar-SA"/>
              </w:rPr>
              <w:t xml:space="preserve">           (paraksts)</w:t>
            </w:r>
          </w:p>
          <w:p w:rsidR="002F59F2" w:rsidRPr="006A57B1" w:rsidRDefault="002F59F2" w:rsidP="002F59F2">
            <w:pPr>
              <w:tabs>
                <w:tab w:val="left" w:pos="-108"/>
                <w:tab w:val="center" w:pos="4535"/>
              </w:tabs>
              <w:suppressAutoHyphens/>
              <w:rPr>
                <w:sz w:val="22"/>
                <w:szCs w:val="22"/>
                <w:lang w:eastAsia="ar-SA"/>
              </w:rPr>
            </w:pPr>
            <w:r w:rsidRPr="006A57B1">
              <w:rPr>
                <w:i/>
                <w:sz w:val="22"/>
                <w:szCs w:val="22"/>
              </w:rPr>
              <w:t>valdes loceklis Reinis Joksts</w:t>
            </w:r>
            <w:r w:rsidRPr="006A57B1">
              <w:rPr>
                <w:i/>
                <w:sz w:val="22"/>
                <w:szCs w:val="22"/>
              </w:rPr>
              <w:tab/>
              <w:t xml:space="preserve">       SIA “Daugavpils reģionālā slimnīca”</w:t>
            </w:r>
          </w:p>
        </w:tc>
        <w:tc>
          <w:tcPr>
            <w:tcW w:w="3543" w:type="dxa"/>
          </w:tcPr>
          <w:p w:rsidR="002F59F2" w:rsidRPr="006A57B1" w:rsidRDefault="002F59F2" w:rsidP="001F44A1">
            <w:pPr>
              <w:tabs>
                <w:tab w:val="left" w:pos="0"/>
                <w:tab w:val="center" w:pos="4535"/>
              </w:tabs>
              <w:suppressAutoHyphens/>
              <w:jc w:val="both"/>
              <w:rPr>
                <w:sz w:val="22"/>
                <w:szCs w:val="22"/>
              </w:rPr>
            </w:pPr>
          </w:p>
          <w:p w:rsidR="002F59F2" w:rsidRPr="006A57B1" w:rsidRDefault="002F59F2" w:rsidP="001F44A1">
            <w:pPr>
              <w:tabs>
                <w:tab w:val="left" w:pos="0"/>
              </w:tabs>
              <w:suppressAutoHyphens/>
              <w:jc w:val="both"/>
              <w:rPr>
                <w:sz w:val="22"/>
                <w:szCs w:val="22"/>
              </w:rPr>
            </w:pPr>
          </w:p>
          <w:p w:rsidR="002F59F2" w:rsidRPr="006A57B1" w:rsidRDefault="002F59F2" w:rsidP="001F44A1">
            <w:pPr>
              <w:tabs>
                <w:tab w:val="left" w:pos="0"/>
              </w:tabs>
              <w:suppressAutoHyphens/>
              <w:jc w:val="both"/>
              <w:rPr>
                <w:sz w:val="22"/>
                <w:szCs w:val="22"/>
              </w:rPr>
            </w:pPr>
          </w:p>
          <w:p w:rsidR="002F59F2" w:rsidRPr="006A57B1" w:rsidRDefault="002F59F2" w:rsidP="001F44A1">
            <w:pPr>
              <w:tabs>
                <w:tab w:val="left" w:pos="0"/>
              </w:tabs>
              <w:suppressAutoHyphens/>
              <w:jc w:val="both"/>
              <w:rPr>
                <w:sz w:val="22"/>
                <w:szCs w:val="22"/>
              </w:rPr>
            </w:pPr>
          </w:p>
          <w:p w:rsidR="002F59F2" w:rsidRPr="006A57B1" w:rsidRDefault="002F59F2" w:rsidP="001F44A1">
            <w:pPr>
              <w:tabs>
                <w:tab w:val="left" w:pos="0"/>
              </w:tabs>
              <w:suppressAutoHyphens/>
              <w:jc w:val="both"/>
              <w:rPr>
                <w:sz w:val="22"/>
                <w:szCs w:val="22"/>
              </w:rPr>
            </w:pPr>
            <w:r w:rsidRPr="006A57B1">
              <w:rPr>
                <w:sz w:val="22"/>
                <w:szCs w:val="22"/>
              </w:rPr>
              <w:t>____________________</w:t>
            </w:r>
          </w:p>
          <w:p w:rsidR="002F59F2" w:rsidRPr="006A57B1" w:rsidRDefault="002F59F2" w:rsidP="001F44A1">
            <w:pPr>
              <w:tabs>
                <w:tab w:val="left" w:pos="0"/>
                <w:tab w:val="center" w:pos="4535"/>
              </w:tabs>
              <w:suppressAutoHyphens/>
              <w:jc w:val="both"/>
            </w:pPr>
            <w:r w:rsidRPr="006A57B1">
              <w:t xml:space="preserve">             (paraksts)</w:t>
            </w:r>
          </w:p>
          <w:p w:rsidR="002F59F2" w:rsidRPr="006A57B1" w:rsidRDefault="002F59F2" w:rsidP="001F44A1">
            <w:pPr>
              <w:tabs>
                <w:tab w:val="center" w:pos="4535"/>
              </w:tabs>
              <w:adjustRightInd w:val="0"/>
              <w:ind w:left="540" w:hanging="540"/>
              <w:rPr>
                <w:i/>
                <w:sz w:val="22"/>
                <w:szCs w:val="22"/>
                <w:lang w:eastAsia="lv-LV"/>
              </w:rPr>
            </w:pPr>
            <w:r w:rsidRPr="006A57B1">
              <w:rPr>
                <w:i/>
                <w:sz w:val="22"/>
                <w:szCs w:val="22"/>
                <w:lang w:eastAsia="lv-LV"/>
              </w:rPr>
              <w:t>(Paraksttiesīgās amatpersonas</w:t>
            </w:r>
          </w:p>
          <w:p w:rsidR="002F59F2" w:rsidRPr="006A57B1" w:rsidRDefault="002F59F2" w:rsidP="001F44A1">
            <w:pPr>
              <w:tabs>
                <w:tab w:val="left" w:pos="0"/>
                <w:tab w:val="center" w:pos="4535"/>
              </w:tabs>
              <w:suppressAutoHyphens/>
              <w:ind w:left="540" w:hanging="540"/>
              <w:jc w:val="both"/>
              <w:rPr>
                <w:i/>
                <w:sz w:val="22"/>
                <w:szCs w:val="22"/>
              </w:rPr>
            </w:pPr>
            <w:r w:rsidRPr="006A57B1">
              <w:rPr>
                <w:i/>
                <w:sz w:val="22"/>
                <w:szCs w:val="22"/>
                <w:lang w:eastAsia="lv-LV"/>
              </w:rPr>
              <w:t>paraksta atšifrējums, amats)</w:t>
            </w:r>
          </w:p>
        </w:tc>
      </w:tr>
    </w:tbl>
    <w:p w:rsidR="00971840" w:rsidRDefault="00971840"/>
    <w:sectPr w:rsidR="00971840" w:rsidSect="002F59F2">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554D"/>
    <w:multiLevelType w:val="multilevel"/>
    <w:tmpl w:val="9E5A58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012A64"/>
    <w:multiLevelType w:val="multilevel"/>
    <w:tmpl w:val="023E5A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F2"/>
    <w:rsid w:val="002F59F2"/>
    <w:rsid w:val="0097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21905A5-6875-46D5-89EF-09F79E5F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9F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a.drs@apoll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Ševernoviča</dc:creator>
  <cp:keywords/>
  <dc:description/>
  <cp:lastModifiedBy>Marina Ševernoviča</cp:lastModifiedBy>
  <cp:revision>1</cp:revision>
  <dcterms:created xsi:type="dcterms:W3CDTF">2015-12-15T11:55:00Z</dcterms:created>
  <dcterms:modified xsi:type="dcterms:W3CDTF">2015-12-15T11:56:00Z</dcterms:modified>
</cp:coreProperties>
</file>